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AE" w:rsidRDefault="00312A82" w:rsidP="007B09A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984375" cy="1155700"/>
            <wp:effectExtent l="0" t="0" r="0" b="6350"/>
            <wp:wrapNone/>
            <wp:docPr id="1" name="Рисунок 1" descr="ÐÐ»Ð°Ð²Ð½Ð°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»Ð°Ð²Ð½Ð°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249" w:rsidRDefault="00CE5249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E5249" w:rsidRDefault="00CE5249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12A82" w:rsidRDefault="00312A82" w:rsidP="00D3019A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3019A" w:rsidRPr="00A5778B" w:rsidRDefault="00750608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>
        <w:rPr>
          <w:rFonts w:eastAsiaTheme="minorHAnsi"/>
          <w:b/>
          <w:sz w:val="52"/>
          <w:szCs w:val="52"/>
          <w:lang w:eastAsia="en-US"/>
        </w:rPr>
        <w:t>Уважаемый</w:t>
      </w:r>
      <w:r w:rsidR="00312A82">
        <w:rPr>
          <w:rFonts w:eastAsiaTheme="minorHAnsi"/>
          <w:b/>
          <w:sz w:val="52"/>
          <w:szCs w:val="52"/>
          <w:lang w:eastAsia="en-US"/>
        </w:rPr>
        <w:t xml:space="preserve"> а</w:t>
      </w:r>
      <w:r w:rsidR="00D3019A" w:rsidRPr="00A5778B">
        <w:rPr>
          <w:rFonts w:eastAsiaTheme="minorHAnsi"/>
          <w:b/>
          <w:sz w:val="52"/>
          <w:szCs w:val="52"/>
          <w:lang w:eastAsia="en-US"/>
        </w:rPr>
        <w:t>бонент!</w:t>
      </w:r>
    </w:p>
    <w:p w:rsidR="00CE0C2B" w:rsidRPr="00A5778B" w:rsidRDefault="00D3019A" w:rsidP="00D3019A">
      <w:pPr>
        <w:ind w:left="-851" w:firstLine="851"/>
        <w:jc w:val="center"/>
        <w:rPr>
          <w:rFonts w:eastAsiaTheme="minorHAnsi"/>
          <w:sz w:val="52"/>
          <w:szCs w:val="52"/>
          <w:lang w:eastAsia="en-US"/>
        </w:rPr>
      </w:pPr>
      <w:r w:rsidRPr="00A5778B">
        <w:rPr>
          <w:rFonts w:eastAsiaTheme="minorHAnsi"/>
          <w:sz w:val="52"/>
          <w:szCs w:val="52"/>
          <w:lang w:eastAsia="en-US"/>
        </w:rPr>
        <w:t xml:space="preserve">просим </w:t>
      </w:r>
      <w:r w:rsidR="00582B70">
        <w:rPr>
          <w:rFonts w:eastAsiaTheme="minorHAnsi"/>
          <w:sz w:val="52"/>
          <w:szCs w:val="52"/>
          <w:lang w:eastAsia="en-US"/>
        </w:rPr>
        <w:t>вас</w:t>
      </w:r>
    </w:p>
    <w:p w:rsidR="00D3019A" w:rsidRPr="00582B70" w:rsidRDefault="00D3019A" w:rsidP="00D3019A">
      <w:pPr>
        <w:ind w:left="-851" w:firstLine="851"/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>ПЕРЕДАТЬ</w:t>
      </w:r>
    </w:p>
    <w:p w:rsidR="00CE0C2B" w:rsidRPr="00582B70" w:rsidRDefault="00750608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>ПОКАЗАНИЯ ГАЗОВОГО СЧЕТЧИКА</w:t>
      </w:r>
    </w:p>
    <w:p w:rsidR="00D3019A" w:rsidRPr="00582B70" w:rsidRDefault="00D3019A" w:rsidP="00D3019A">
      <w:pPr>
        <w:jc w:val="center"/>
        <w:rPr>
          <w:rFonts w:eastAsiaTheme="minorHAnsi"/>
          <w:b/>
          <w:sz w:val="52"/>
          <w:szCs w:val="52"/>
          <w:lang w:eastAsia="en-US"/>
        </w:rPr>
      </w:pPr>
      <w:r w:rsidRPr="00582B70">
        <w:rPr>
          <w:rFonts w:eastAsiaTheme="minorHAnsi"/>
          <w:b/>
          <w:sz w:val="52"/>
          <w:szCs w:val="52"/>
          <w:lang w:eastAsia="en-US"/>
        </w:rPr>
        <w:t xml:space="preserve">до </w:t>
      </w:r>
      <w:r w:rsidR="00042858" w:rsidRPr="00582B70">
        <w:rPr>
          <w:rFonts w:eastAsiaTheme="minorHAnsi"/>
          <w:b/>
          <w:sz w:val="52"/>
          <w:szCs w:val="52"/>
          <w:lang w:eastAsia="en-US"/>
        </w:rPr>
        <w:t>31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 xml:space="preserve"> </w:t>
      </w:r>
      <w:r w:rsidR="00DF30E2" w:rsidRPr="00582B70">
        <w:rPr>
          <w:rFonts w:eastAsiaTheme="minorHAnsi"/>
          <w:b/>
          <w:sz w:val="52"/>
          <w:szCs w:val="52"/>
          <w:lang w:eastAsia="en-US"/>
        </w:rPr>
        <w:t>декабря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 xml:space="preserve"> 20</w:t>
      </w:r>
      <w:r w:rsidR="00F410A9" w:rsidRPr="00582B70">
        <w:rPr>
          <w:rFonts w:eastAsiaTheme="minorHAnsi"/>
          <w:b/>
          <w:sz w:val="52"/>
          <w:szCs w:val="52"/>
          <w:lang w:eastAsia="en-US"/>
        </w:rPr>
        <w:t>2</w:t>
      </w:r>
      <w:r w:rsidR="00B115CE" w:rsidRPr="00582B70">
        <w:rPr>
          <w:rFonts w:eastAsiaTheme="minorHAnsi"/>
          <w:b/>
          <w:sz w:val="52"/>
          <w:szCs w:val="52"/>
          <w:lang w:eastAsia="en-US"/>
        </w:rPr>
        <w:t>2</w:t>
      </w:r>
      <w:r w:rsidR="001E4B57" w:rsidRPr="00582B70">
        <w:rPr>
          <w:rFonts w:eastAsiaTheme="minorHAnsi"/>
          <w:b/>
          <w:sz w:val="52"/>
          <w:szCs w:val="52"/>
          <w:lang w:eastAsia="en-US"/>
        </w:rPr>
        <w:t xml:space="preserve"> </w:t>
      </w:r>
      <w:r w:rsidR="00DD4952" w:rsidRPr="00582B70">
        <w:rPr>
          <w:rFonts w:eastAsiaTheme="minorHAnsi"/>
          <w:b/>
          <w:sz w:val="52"/>
          <w:szCs w:val="52"/>
          <w:lang w:eastAsia="en-US"/>
        </w:rPr>
        <w:t>г.</w:t>
      </w:r>
    </w:p>
    <w:p w:rsidR="005759FD" w:rsidRDefault="005759FD" w:rsidP="00D3019A">
      <w:pPr>
        <w:jc w:val="center"/>
        <w:rPr>
          <w:rFonts w:eastAsiaTheme="minorHAnsi"/>
          <w:sz w:val="32"/>
          <w:szCs w:val="32"/>
          <w:lang w:eastAsia="en-US"/>
        </w:rPr>
      </w:pPr>
    </w:p>
    <w:p w:rsidR="00582B70" w:rsidRDefault="00582B70" w:rsidP="00D3019A">
      <w:pPr>
        <w:jc w:val="center"/>
        <w:rPr>
          <w:rFonts w:eastAsiaTheme="minorHAnsi"/>
          <w:sz w:val="32"/>
          <w:szCs w:val="32"/>
          <w:lang w:eastAsia="en-US"/>
        </w:rPr>
      </w:pPr>
    </w:p>
    <w:p w:rsidR="00750608" w:rsidRDefault="00582B70" w:rsidP="00D3019A">
      <w:pPr>
        <w:jc w:val="center"/>
        <w:rPr>
          <w:rFonts w:eastAsiaTheme="minorHAnsi"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76835</wp:posOffset>
            </wp:positionV>
            <wp:extent cx="3957955" cy="1104265"/>
            <wp:effectExtent l="0" t="0" r="0" b="0"/>
            <wp:wrapTight wrapText="bothSides">
              <wp:wrapPolygon edited="0">
                <wp:start x="3847" y="0"/>
                <wp:lineTo x="936" y="6707"/>
                <wp:lineTo x="624" y="8570"/>
                <wp:lineTo x="728" y="14160"/>
                <wp:lineTo x="3015" y="18631"/>
                <wp:lineTo x="3743" y="18631"/>
                <wp:lineTo x="3951" y="20867"/>
                <wp:lineTo x="19649" y="20867"/>
                <wp:lineTo x="19753" y="20122"/>
                <wp:lineTo x="19753" y="0"/>
                <wp:lineTo x="3847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3" t="56577" r="16852" b="5138"/>
                    <a:stretch/>
                  </pic:blipFill>
                  <pic:spPr bwMode="auto">
                    <a:xfrm>
                      <a:off x="0" y="0"/>
                      <a:ext cx="3957955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A9" w:rsidRDefault="00F410A9" w:rsidP="00F410A9">
      <w:pPr>
        <w:spacing w:after="200" w:line="276" w:lineRule="auto"/>
        <w:ind w:firstLine="426"/>
        <w:contextualSpacing/>
        <w:rPr>
          <w:sz w:val="36"/>
          <w:szCs w:val="36"/>
        </w:rPr>
      </w:pPr>
    </w:p>
    <w:p w:rsidR="00F410A9" w:rsidRPr="00582B70" w:rsidRDefault="00750608" w:rsidP="00582B70">
      <w:pPr>
        <w:spacing w:after="200" w:line="276" w:lineRule="auto"/>
        <w:contextualSpacing/>
        <w:rPr>
          <w:sz w:val="44"/>
          <w:szCs w:val="44"/>
        </w:rPr>
      </w:pPr>
      <w:r w:rsidRPr="00582B70">
        <w:rPr>
          <w:sz w:val="44"/>
          <w:szCs w:val="44"/>
        </w:rPr>
        <w:t xml:space="preserve">- </w:t>
      </w:r>
      <w:r w:rsidR="00F410A9" w:rsidRPr="00582B70">
        <w:rPr>
          <w:sz w:val="44"/>
          <w:szCs w:val="44"/>
        </w:rPr>
        <w:t xml:space="preserve">через </w:t>
      </w:r>
      <w:r w:rsidR="00F410A9" w:rsidRPr="00833247">
        <w:rPr>
          <w:b/>
          <w:sz w:val="44"/>
          <w:szCs w:val="44"/>
        </w:rPr>
        <w:t>чат-бот «АСГАЗ»</w:t>
      </w:r>
      <w:r w:rsidR="00F410A9" w:rsidRPr="00582B70">
        <w:rPr>
          <w:noProof/>
          <w:sz w:val="44"/>
          <w:szCs w:val="44"/>
        </w:rPr>
        <w:t xml:space="preserve"> </w:t>
      </w:r>
    </w:p>
    <w:p w:rsidR="00F410A9" w:rsidRDefault="00F410A9" w:rsidP="0063453B">
      <w:pPr>
        <w:spacing w:after="200" w:line="276" w:lineRule="auto"/>
        <w:contextualSpacing/>
        <w:jc w:val="both"/>
        <w:rPr>
          <w:sz w:val="36"/>
          <w:szCs w:val="36"/>
        </w:rPr>
      </w:pPr>
    </w:p>
    <w:p w:rsidR="00C04907" w:rsidRDefault="00C04907" w:rsidP="00C04907">
      <w:pPr>
        <w:rPr>
          <w:rFonts w:eastAsiaTheme="minorHAnsi"/>
          <w:sz w:val="36"/>
          <w:szCs w:val="36"/>
          <w:lang w:eastAsia="en-US"/>
        </w:rPr>
      </w:pPr>
      <w:r w:rsidRPr="00582B70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4662558</wp:posOffset>
            </wp:positionH>
            <wp:positionV relativeFrom="paragraph">
              <wp:posOffset>206631</wp:posOffset>
            </wp:positionV>
            <wp:extent cx="1714500" cy="1714500"/>
            <wp:effectExtent l="0" t="0" r="0" b="0"/>
            <wp:wrapNone/>
            <wp:docPr id="2" name="Рисунок 2" descr="http://qrcoder.ru/code/?http%3A%2F%2Forenburgregiongaz.ru%2Ffizicheskim-licam%2Fperedacha-pokazaniy-schet-za-gaz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orenburgregiongaz.ru%2Ffizicheskim-licam%2Fperedacha-pokazaniy-schet-za-gaz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907" w:rsidRDefault="00C04907" w:rsidP="00C04907">
      <w:pPr>
        <w:rPr>
          <w:rFonts w:eastAsiaTheme="minorHAnsi"/>
          <w:sz w:val="36"/>
          <w:szCs w:val="36"/>
          <w:lang w:eastAsia="en-US"/>
        </w:rPr>
      </w:pPr>
    </w:p>
    <w:p w:rsidR="00C04907" w:rsidRDefault="00C04907" w:rsidP="00C04907">
      <w:pPr>
        <w:rPr>
          <w:sz w:val="44"/>
          <w:szCs w:val="44"/>
        </w:rPr>
      </w:pPr>
    </w:p>
    <w:p w:rsidR="00C04907" w:rsidRPr="00582B70" w:rsidRDefault="005759FD" w:rsidP="00C04907">
      <w:pPr>
        <w:rPr>
          <w:sz w:val="44"/>
          <w:szCs w:val="44"/>
        </w:rPr>
      </w:pPr>
      <w:r w:rsidRPr="00582B70">
        <w:rPr>
          <w:sz w:val="44"/>
          <w:szCs w:val="44"/>
        </w:rPr>
        <w:t>-</w:t>
      </w:r>
      <w:r w:rsidR="00A5778B" w:rsidRPr="00582B70">
        <w:rPr>
          <w:sz w:val="44"/>
          <w:szCs w:val="44"/>
        </w:rPr>
        <w:t xml:space="preserve"> </w:t>
      </w:r>
      <w:r w:rsidRPr="00833247">
        <w:rPr>
          <w:b/>
          <w:sz w:val="44"/>
          <w:szCs w:val="44"/>
        </w:rPr>
        <w:t>на</w:t>
      </w:r>
      <w:r w:rsidR="00C04907" w:rsidRPr="00833247">
        <w:rPr>
          <w:b/>
          <w:sz w:val="44"/>
          <w:szCs w:val="44"/>
        </w:rPr>
        <w:t xml:space="preserve"> сайте</w:t>
      </w:r>
      <w:r w:rsidRPr="00833247">
        <w:rPr>
          <w:b/>
          <w:sz w:val="44"/>
          <w:szCs w:val="44"/>
        </w:rPr>
        <w:t xml:space="preserve"> </w:t>
      </w:r>
      <w:hyperlink r:id="rId10" w:history="1">
        <w:r w:rsidR="00406E4D" w:rsidRPr="00582B70">
          <w:rPr>
            <w:color w:val="0000FF" w:themeColor="hyperlink"/>
            <w:sz w:val="44"/>
            <w:szCs w:val="44"/>
          </w:rPr>
          <w:t>www.orenburgregiongaz.ru</w:t>
        </w:r>
      </w:hyperlink>
      <w:r w:rsidR="00406E4D" w:rsidRPr="00582B70">
        <w:rPr>
          <w:sz w:val="44"/>
          <w:szCs w:val="44"/>
        </w:rPr>
        <w:t xml:space="preserve"> </w:t>
      </w:r>
      <w:r w:rsidR="00141CED" w:rsidRPr="00582B70">
        <w:rPr>
          <w:sz w:val="44"/>
          <w:szCs w:val="44"/>
        </w:rPr>
        <w:t xml:space="preserve"> </w:t>
      </w:r>
    </w:p>
    <w:p w:rsidR="00582B70" w:rsidRPr="00582B70" w:rsidRDefault="00582B70" w:rsidP="00582B70">
      <w:pPr>
        <w:jc w:val="both"/>
        <w:rPr>
          <w:sz w:val="44"/>
          <w:szCs w:val="44"/>
        </w:rPr>
      </w:pPr>
    </w:p>
    <w:p w:rsidR="00582B70" w:rsidRDefault="00582B70" w:rsidP="00582B70">
      <w:pPr>
        <w:ind w:firstLine="426"/>
        <w:jc w:val="center"/>
        <w:rPr>
          <w:sz w:val="44"/>
          <w:szCs w:val="44"/>
        </w:rPr>
      </w:pPr>
    </w:p>
    <w:p w:rsidR="00141CED" w:rsidRPr="00582B70" w:rsidRDefault="0033441F" w:rsidP="00312A82">
      <w:pPr>
        <w:ind w:firstLine="426"/>
        <w:jc w:val="both"/>
        <w:rPr>
          <w:sz w:val="36"/>
          <w:szCs w:val="36"/>
        </w:rPr>
      </w:pPr>
      <w:r w:rsidRPr="00582B70">
        <w:rPr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58850E0A" wp14:editId="03786AFB">
            <wp:simplePos x="0" y="0"/>
            <wp:positionH relativeFrom="column">
              <wp:posOffset>4620383</wp:posOffset>
            </wp:positionH>
            <wp:positionV relativeFrom="paragraph">
              <wp:posOffset>159038</wp:posOffset>
            </wp:positionV>
            <wp:extent cx="1757548" cy="1757548"/>
            <wp:effectExtent l="0" t="0" r="0" b="0"/>
            <wp:wrapNone/>
            <wp:docPr id="7" name="Рисунок 7" descr="http://qrcoder.ru/code/?www.orenburgregiongaz.ru%2Fapp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www.orenburgregiongaz.ru%2Fapp&amp;10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48" cy="17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CED" w:rsidRPr="005759FD" w:rsidRDefault="00141CED" w:rsidP="0063453B">
      <w:pPr>
        <w:jc w:val="both"/>
        <w:rPr>
          <w:b/>
          <w:sz w:val="36"/>
          <w:szCs w:val="36"/>
        </w:rPr>
      </w:pPr>
    </w:p>
    <w:p w:rsidR="00C04907" w:rsidRDefault="008959C0" w:rsidP="00582B70">
      <w:pPr>
        <w:jc w:val="both"/>
        <w:rPr>
          <w:sz w:val="44"/>
          <w:szCs w:val="44"/>
        </w:rPr>
      </w:pPr>
      <w:r w:rsidRPr="00582B70">
        <w:rPr>
          <w:sz w:val="44"/>
          <w:szCs w:val="44"/>
        </w:rPr>
        <w:t>- в</w:t>
      </w:r>
      <w:r w:rsidR="006D10FD" w:rsidRPr="00582B70">
        <w:rPr>
          <w:sz w:val="44"/>
          <w:szCs w:val="44"/>
        </w:rPr>
        <w:t xml:space="preserve"> </w:t>
      </w:r>
      <w:r w:rsidRPr="00582B70">
        <w:rPr>
          <w:sz w:val="44"/>
          <w:szCs w:val="44"/>
        </w:rPr>
        <w:t>мобильном приложении</w:t>
      </w:r>
    </w:p>
    <w:p w:rsidR="00C04907" w:rsidRDefault="00582B70" w:rsidP="00582B70">
      <w:pPr>
        <w:jc w:val="both"/>
        <w:rPr>
          <w:b/>
          <w:sz w:val="44"/>
          <w:szCs w:val="44"/>
        </w:rPr>
      </w:pPr>
      <w:r w:rsidRPr="00582B70">
        <w:rPr>
          <w:sz w:val="44"/>
          <w:szCs w:val="44"/>
        </w:rPr>
        <w:t>«Единое окно Оренбург»</w:t>
      </w:r>
      <w:r>
        <w:rPr>
          <w:b/>
          <w:sz w:val="44"/>
          <w:szCs w:val="44"/>
        </w:rPr>
        <w:t xml:space="preserve"> </w:t>
      </w:r>
    </w:p>
    <w:p w:rsidR="00406E4D" w:rsidRPr="00582B70" w:rsidRDefault="00AC18BD" w:rsidP="00582B70">
      <w:pPr>
        <w:jc w:val="both"/>
        <w:rPr>
          <w:b/>
          <w:sz w:val="44"/>
          <w:szCs w:val="44"/>
        </w:rPr>
      </w:pPr>
      <w:r w:rsidRPr="00582B70">
        <w:rPr>
          <w:sz w:val="44"/>
          <w:szCs w:val="44"/>
        </w:rPr>
        <w:t xml:space="preserve">(доступно на </w:t>
      </w:r>
      <w:r w:rsidRPr="00582B70">
        <w:rPr>
          <w:sz w:val="44"/>
          <w:szCs w:val="44"/>
          <w:lang w:val="en-US"/>
        </w:rPr>
        <w:t>iOS</w:t>
      </w:r>
      <w:r w:rsidRPr="00582B70">
        <w:rPr>
          <w:sz w:val="44"/>
          <w:szCs w:val="44"/>
        </w:rPr>
        <w:t xml:space="preserve"> (</w:t>
      </w:r>
      <w:r w:rsidRPr="00582B70">
        <w:rPr>
          <w:sz w:val="44"/>
          <w:szCs w:val="44"/>
          <w:lang w:val="en-US"/>
        </w:rPr>
        <w:t>Apple</w:t>
      </w:r>
      <w:r w:rsidRPr="00582B70">
        <w:rPr>
          <w:sz w:val="44"/>
          <w:szCs w:val="44"/>
        </w:rPr>
        <w:t xml:space="preserve">) и </w:t>
      </w:r>
      <w:r w:rsidRPr="00582B70">
        <w:rPr>
          <w:sz w:val="44"/>
          <w:szCs w:val="44"/>
          <w:lang w:val="en-US"/>
        </w:rPr>
        <w:t>Android</w:t>
      </w:r>
      <w:r w:rsidRPr="00582B70">
        <w:rPr>
          <w:sz w:val="44"/>
          <w:szCs w:val="44"/>
        </w:rPr>
        <w:t>)</w:t>
      </w:r>
    </w:p>
    <w:p w:rsidR="0033441F" w:rsidRDefault="0033441F" w:rsidP="0033441F">
      <w:pPr>
        <w:contextualSpacing/>
        <w:jc w:val="both"/>
        <w:rPr>
          <w:sz w:val="44"/>
          <w:szCs w:val="44"/>
        </w:rPr>
      </w:pPr>
    </w:p>
    <w:p w:rsidR="0033441F" w:rsidRDefault="0033441F" w:rsidP="0033441F">
      <w:pPr>
        <w:contextualSpacing/>
        <w:jc w:val="both"/>
        <w:rPr>
          <w:sz w:val="44"/>
          <w:szCs w:val="44"/>
        </w:rPr>
      </w:pPr>
    </w:p>
    <w:p w:rsidR="0033441F" w:rsidRPr="00833247" w:rsidRDefault="0033441F" w:rsidP="0033441F">
      <w:pPr>
        <w:contextualSpacing/>
        <w:jc w:val="both"/>
        <w:rPr>
          <w:b/>
          <w:sz w:val="44"/>
          <w:szCs w:val="44"/>
        </w:rPr>
      </w:pPr>
      <w:r w:rsidRPr="00833247">
        <w:rPr>
          <w:b/>
          <w:sz w:val="44"/>
          <w:szCs w:val="44"/>
        </w:rPr>
        <w:t>- по телефонам, указанным в счете за газ</w:t>
      </w:r>
    </w:p>
    <w:p w:rsidR="0033441F" w:rsidRDefault="0033441F" w:rsidP="00C04907">
      <w:pPr>
        <w:contextualSpacing/>
        <w:jc w:val="both"/>
        <w:rPr>
          <w:sz w:val="44"/>
          <w:szCs w:val="44"/>
        </w:rPr>
      </w:pPr>
    </w:p>
    <w:p w:rsidR="001F6089" w:rsidRPr="00141CED" w:rsidRDefault="00582B70" w:rsidP="0033441F">
      <w:pPr>
        <w:contextualSpacing/>
        <w:jc w:val="both"/>
        <w:rPr>
          <w:rFonts w:cstheme="minorBidi"/>
          <w:b/>
        </w:rPr>
      </w:pPr>
      <w:r w:rsidRPr="00582B70">
        <w:rPr>
          <w:sz w:val="44"/>
          <w:szCs w:val="44"/>
        </w:rPr>
        <w:t xml:space="preserve">- </w:t>
      </w:r>
      <w:r w:rsidRPr="00833247">
        <w:rPr>
          <w:b/>
          <w:sz w:val="44"/>
          <w:szCs w:val="44"/>
        </w:rPr>
        <w:t>при оплате</w:t>
      </w:r>
      <w:r w:rsidRPr="00582B70">
        <w:rPr>
          <w:sz w:val="44"/>
          <w:szCs w:val="44"/>
        </w:rPr>
        <w:t xml:space="preserve"> в кассах, банкоматах</w:t>
      </w:r>
      <w:r>
        <w:rPr>
          <w:sz w:val="44"/>
          <w:szCs w:val="44"/>
        </w:rPr>
        <w:t xml:space="preserve"> и устройствах самообслуживания</w:t>
      </w:r>
    </w:p>
    <w:sectPr w:rsidR="001F6089" w:rsidRPr="00141CED" w:rsidSect="00141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1E7"/>
    <w:multiLevelType w:val="hybridMultilevel"/>
    <w:tmpl w:val="C41CF484"/>
    <w:lvl w:ilvl="0" w:tplc="88CA237C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B7F4A"/>
    <w:multiLevelType w:val="hybridMultilevel"/>
    <w:tmpl w:val="2ACE9CE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E3B1618"/>
    <w:multiLevelType w:val="multilevel"/>
    <w:tmpl w:val="B0C64AE2"/>
    <w:lvl w:ilvl="0">
      <w:start w:val="1"/>
      <w:numFmt w:val="decimal"/>
      <w:lvlText w:val="%1"/>
      <w:lvlJc w:val="right"/>
      <w:pPr>
        <w:tabs>
          <w:tab w:val="num" w:pos="-33"/>
        </w:tabs>
        <w:ind w:left="574" w:hanging="432"/>
      </w:pPr>
      <w:rPr>
        <w:color w:val="auto"/>
      </w:rPr>
    </w:lvl>
    <w:lvl w:ilvl="1">
      <w:start w:val="4"/>
      <w:numFmt w:val="decimalZero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363" w:hanging="108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440"/>
      </w:pPr>
    </w:lvl>
    <w:lvl w:ilvl="6">
      <w:start w:val="1"/>
      <w:numFmt w:val="decimal"/>
      <w:isLgl/>
      <w:lvlText w:val="%1.%2.%3.%4.%5.%6.%7."/>
      <w:lvlJc w:val="left"/>
      <w:pPr>
        <w:ind w:left="1723" w:hanging="1440"/>
      </w:p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</w:lvl>
  </w:abstractNum>
  <w:abstractNum w:abstractNumId="3">
    <w:nsid w:val="60A32495"/>
    <w:multiLevelType w:val="hybridMultilevel"/>
    <w:tmpl w:val="0E9CC184"/>
    <w:lvl w:ilvl="0" w:tplc="615A5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AE"/>
    <w:rsid w:val="00015F05"/>
    <w:rsid w:val="00042858"/>
    <w:rsid w:val="00043B72"/>
    <w:rsid w:val="00047428"/>
    <w:rsid w:val="000877B2"/>
    <w:rsid w:val="000A1BE5"/>
    <w:rsid w:val="000B38C1"/>
    <w:rsid w:val="000D3326"/>
    <w:rsid w:val="000E4A14"/>
    <w:rsid w:val="00117C64"/>
    <w:rsid w:val="00141CED"/>
    <w:rsid w:val="00160FCA"/>
    <w:rsid w:val="00192A61"/>
    <w:rsid w:val="001B374E"/>
    <w:rsid w:val="001C6C5D"/>
    <w:rsid w:val="001D793B"/>
    <w:rsid w:val="001E4B57"/>
    <w:rsid w:val="001F6089"/>
    <w:rsid w:val="0020187F"/>
    <w:rsid w:val="00226A40"/>
    <w:rsid w:val="0023449B"/>
    <w:rsid w:val="00266FD0"/>
    <w:rsid w:val="00271BA1"/>
    <w:rsid w:val="00290D21"/>
    <w:rsid w:val="002D5C20"/>
    <w:rsid w:val="002D7FB7"/>
    <w:rsid w:val="002F0339"/>
    <w:rsid w:val="00305997"/>
    <w:rsid w:val="00312A82"/>
    <w:rsid w:val="00315A7B"/>
    <w:rsid w:val="0033441F"/>
    <w:rsid w:val="00354CBC"/>
    <w:rsid w:val="003801C8"/>
    <w:rsid w:val="003F6936"/>
    <w:rsid w:val="00406E4D"/>
    <w:rsid w:val="00410D91"/>
    <w:rsid w:val="00435117"/>
    <w:rsid w:val="004457E2"/>
    <w:rsid w:val="00446501"/>
    <w:rsid w:val="00480B49"/>
    <w:rsid w:val="00483435"/>
    <w:rsid w:val="0049071C"/>
    <w:rsid w:val="00490AF4"/>
    <w:rsid w:val="004B7317"/>
    <w:rsid w:val="005201F6"/>
    <w:rsid w:val="00533BE8"/>
    <w:rsid w:val="00550990"/>
    <w:rsid w:val="00560011"/>
    <w:rsid w:val="005759FD"/>
    <w:rsid w:val="00582B70"/>
    <w:rsid w:val="00590810"/>
    <w:rsid w:val="005925F1"/>
    <w:rsid w:val="00594727"/>
    <w:rsid w:val="005F2302"/>
    <w:rsid w:val="00633763"/>
    <w:rsid w:val="0063453B"/>
    <w:rsid w:val="00642FB1"/>
    <w:rsid w:val="006907FC"/>
    <w:rsid w:val="006C014F"/>
    <w:rsid w:val="006C31E0"/>
    <w:rsid w:val="006C3749"/>
    <w:rsid w:val="006D10FD"/>
    <w:rsid w:val="006D4285"/>
    <w:rsid w:val="006F3A45"/>
    <w:rsid w:val="00706B67"/>
    <w:rsid w:val="00736888"/>
    <w:rsid w:val="00750608"/>
    <w:rsid w:val="00752D03"/>
    <w:rsid w:val="007B09AE"/>
    <w:rsid w:val="007B2186"/>
    <w:rsid w:val="007F4E35"/>
    <w:rsid w:val="007F7BA1"/>
    <w:rsid w:val="00824D99"/>
    <w:rsid w:val="00833247"/>
    <w:rsid w:val="00835AE7"/>
    <w:rsid w:val="00850B42"/>
    <w:rsid w:val="00886538"/>
    <w:rsid w:val="008959C0"/>
    <w:rsid w:val="008A3489"/>
    <w:rsid w:val="008B4B9D"/>
    <w:rsid w:val="008D68EF"/>
    <w:rsid w:val="008E07B1"/>
    <w:rsid w:val="008F32FF"/>
    <w:rsid w:val="00934FA4"/>
    <w:rsid w:val="009414D0"/>
    <w:rsid w:val="00941C0F"/>
    <w:rsid w:val="00977EC5"/>
    <w:rsid w:val="00983817"/>
    <w:rsid w:val="00983E70"/>
    <w:rsid w:val="009E4F16"/>
    <w:rsid w:val="00A26094"/>
    <w:rsid w:val="00A5778B"/>
    <w:rsid w:val="00A72F04"/>
    <w:rsid w:val="00A83D13"/>
    <w:rsid w:val="00AC18BD"/>
    <w:rsid w:val="00AE4280"/>
    <w:rsid w:val="00B115CE"/>
    <w:rsid w:val="00B12E90"/>
    <w:rsid w:val="00B36045"/>
    <w:rsid w:val="00B70006"/>
    <w:rsid w:val="00B900E3"/>
    <w:rsid w:val="00C04907"/>
    <w:rsid w:val="00C17211"/>
    <w:rsid w:val="00C60428"/>
    <w:rsid w:val="00C74EDB"/>
    <w:rsid w:val="00CD114D"/>
    <w:rsid w:val="00CD7E1F"/>
    <w:rsid w:val="00CE0C2B"/>
    <w:rsid w:val="00CE4823"/>
    <w:rsid w:val="00CE5249"/>
    <w:rsid w:val="00CF6F34"/>
    <w:rsid w:val="00D02985"/>
    <w:rsid w:val="00D26EA0"/>
    <w:rsid w:val="00D27892"/>
    <w:rsid w:val="00D3019A"/>
    <w:rsid w:val="00D33B5D"/>
    <w:rsid w:val="00D66237"/>
    <w:rsid w:val="00DA76A9"/>
    <w:rsid w:val="00DB5AAF"/>
    <w:rsid w:val="00DD4952"/>
    <w:rsid w:val="00DE15CD"/>
    <w:rsid w:val="00DF1B5F"/>
    <w:rsid w:val="00DF30E2"/>
    <w:rsid w:val="00E357EC"/>
    <w:rsid w:val="00E67643"/>
    <w:rsid w:val="00E757BE"/>
    <w:rsid w:val="00E83688"/>
    <w:rsid w:val="00E852FB"/>
    <w:rsid w:val="00EA075B"/>
    <w:rsid w:val="00EB0D62"/>
    <w:rsid w:val="00EB6579"/>
    <w:rsid w:val="00EE50EA"/>
    <w:rsid w:val="00F410A9"/>
    <w:rsid w:val="00F67D62"/>
    <w:rsid w:val="00FD50C2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0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5" Type="http://schemas.openxmlformats.org/officeDocument/2006/relationships/settings" Target="settings.xml"/><Relationship Id="rId10" Type="http://schemas.openxmlformats.org/officeDocument/2006/relationships/hyperlink" Target="http://www.orenburgregionga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75881-D9F1-4D01-818F-FBC5AFC9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О.М.</dc:creator>
  <cp:lastModifiedBy>imFiXiT56</cp:lastModifiedBy>
  <cp:revision>2</cp:revision>
  <cp:lastPrinted>2022-12-08T11:13:00Z</cp:lastPrinted>
  <dcterms:created xsi:type="dcterms:W3CDTF">2022-12-19T07:43:00Z</dcterms:created>
  <dcterms:modified xsi:type="dcterms:W3CDTF">2022-12-19T07:43:00Z</dcterms:modified>
</cp:coreProperties>
</file>