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6C" w:rsidRDefault="00C23D6C" w:rsidP="00C23D6C">
      <w:pPr>
        <w:tabs>
          <w:tab w:val="left" w:pos="5529"/>
        </w:tabs>
        <w:spacing w:line="360" w:lineRule="auto"/>
        <w:ind w:right="3684"/>
        <w:jc w:val="center"/>
        <w:rPr>
          <w:b/>
        </w:rPr>
      </w:pPr>
      <w:r>
        <w:rPr>
          <w:b/>
        </w:rPr>
        <w:t>АДМИНИСТРАЦИЯ</w:t>
      </w:r>
    </w:p>
    <w:p w:rsidR="00C23D6C" w:rsidRDefault="00C23D6C" w:rsidP="00C23D6C">
      <w:pPr>
        <w:tabs>
          <w:tab w:val="left" w:pos="5529"/>
          <w:tab w:val="left" w:pos="5670"/>
          <w:tab w:val="left" w:pos="5812"/>
        </w:tabs>
        <w:spacing w:line="360" w:lineRule="auto"/>
        <w:ind w:right="3684"/>
        <w:jc w:val="center"/>
        <w:rPr>
          <w:b/>
        </w:rPr>
      </w:pPr>
      <w:r>
        <w:rPr>
          <w:b/>
        </w:rPr>
        <w:t>МУНИЦИПАЛЬНОГО ОБРАЗОВАНИЯ</w:t>
      </w:r>
    </w:p>
    <w:p w:rsidR="00C23D6C" w:rsidRDefault="00E853DC" w:rsidP="00C23D6C">
      <w:pPr>
        <w:tabs>
          <w:tab w:val="left" w:pos="5529"/>
        </w:tabs>
        <w:spacing w:line="360" w:lineRule="auto"/>
        <w:ind w:right="3684"/>
        <w:jc w:val="center"/>
        <w:rPr>
          <w:b/>
        </w:rPr>
      </w:pPr>
      <w:r>
        <w:rPr>
          <w:b/>
        </w:rPr>
        <w:t>КУВАЙСКИЙ</w:t>
      </w:r>
      <w:r w:rsidR="00C23D6C">
        <w:rPr>
          <w:b/>
        </w:rPr>
        <w:t xml:space="preserve"> СЕЛЬСОВЕТ</w:t>
      </w:r>
    </w:p>
    <w:p w:rsidR="00C23D6C" w:rsidRDefault="00C23D6C" w:rsidP="00C23D6C">
      <w:pPr>
        <w:tabs>
          <w:tab w:val="left" w:pos="5529"/>
        </w:tabs>
        <w:spacing w:line="360" w:lineRule="auto"/>
        <w:ind w:right="3684"/>
        <w:jc w:val="center"/>
        <w:rPr>
          <w:b/>
        </w:rPr>
      </w:pPr>
      <w:r>
        <w:rPr>
          <w:b/>
        </w:rPr>
        <w:t>НОВОСЕРГИЕВСКОГО РАЙОНА</w:t>
      </w:r>
    </w:p>
    <w:p w:rsidR="00C23D6C" w:rsidRDefault="00C23D6C" w:rsidP="00C23D6C">
      <w:pPr>
        <w:tabs>
          <w:tab w:val="left" w:pos="5529"/>
        </w:tabs>
        <w:spacing w:line="360" w:lineRule="auto"/>
        <w:ind w:right="3684"/>
        <w:jc w:val="center"/>
        <w:rPr>
          <w:b/>
        </w:rPr>
      </w:pPr>
      <w:r>
        <w:rPr>
          <w:b/>
        </w:rPr>
        <w:t>ОРЕНБУРГСКОЙ ОБЛАСТИ</w:t>
      </w:r>
    </w:p>
    <w:p w:rsidR="00C23D6C" w:rsidRDefault="00C23D6C" w:rsidP="00C23D6C">
      <w:pPr>
        <w:tabs>
          <w:tab w:val="left" w:pos="5529"/>
        </w:tabs>
        <w:spacing w:line="360" w:lineRule="auto"/>
        <w:ind w:right="3684"/>
        <w:jc w:val="center"/>
        <w:rPr>
          <w:b/>
        </w:rPr>
      </w:pPr>
      <w:r>
        <w:rPr>
          <w:b/>
        </w:rPr>
        <w:t>ПОСТАНОВЛЕНИЕ</w:t>
      </w:r>
    </w:p>
    <w:p w:rsidR="00C23D6C" w:rsidRDefault="00C23D6C" w:rsidP="00C23D6C">
      <w:pPr>
        <w:tabs>
          <w:tab w:val="left" w:pos="5529"/>
        </w:tabs>
        <w:ind w:right="3684"/>
        <w:jc w:val="center"/>
        <w:rPr>
          <w:b/>
        </w:rPr>
      </w:pPr>
    </w:p>
    <w:p w:rsidR="00C23D6C" w:rsidRDefault="00E853DC" w:rsidP="00C23D6C">
      <w:pPr>
        <w:tabs>
          <w:tab w:val="left" w:pos="5529"/>
        </w:tabs>
        <w:ind w:right="3684"/>
        <w:jc w:val="center"/>
      </w:pPr>
      <w:r>
        <w:t>09.01.2024  г. № 01</w:t>
      </w:r>
      <w:r w:rsidR="00C23D6C">
        <w:t>-п</w:t>
      </w:r>
    </w:p>
    <w:p w:rsidR="00C23D6C" w:rsidRDefault="00E853DC" w:rsidP="00C23D6C">
      <w:pPr>
        <w:tabs>
          <w:tab w:val="left" w:pos="5529"/>
        </w:tabs>
        <w:ind w:right="3684"/>
        <w:jc w:val="center"/>
      </w:pPr>
      <w:proofErr w:type="spellStart"/>
      <w:r>
        <w:t>с</w:t>
      </w:r>
      <w:proofErr w:type="gramStart"/>
      <w:r>
        <w:t>.К</w:t>
      </w:r>
      <w:proofErr w:type="gramEnd"/>
      <w:r>
        <w:t>увай</w:t>
      </w:r>
      <w:proofErr w:type="spellEnd"/>
    </w:p>
    <w:p w:rsidR="00C23D6C" w:rsidRDefault="00C23D6C" w:rsidP="00C23D6C">
      <w:pPr>
        <w:pStyle w:val="a4"/>
        <w:tabs>
          <w:tab w:val="left" w:pos="2925"/>
        </w:tabs>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CY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g5kQmF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ZTXQ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AiDgZTXQIAAHA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JR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F+VIlF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ohVgIAAGY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BZn3ohVgIAAGYEAAAOAAAAAAAAAAAAAAAAAC4CAABkcnMvZTJvRG9jLnhtbFBLAQIt&#10;ABQABgAIAAAAIQD4bjFD3QAAAAcBAAAPAAAAAAAAAAAAAAAAALAEAABkcnMvZG93bnJldi54bWxQ&#10;SwUGAAAAAAQABADzAAAAugUAAAAA&#10;" strokeweight=".26mm">
                <v:stroke joinstyle="miter"/>
              </v:line>
            </w:pict>
          </mc:Fallback>
        </mc:AlternateContent>
      </w:r>
      <w:r>
        <w:tab/>
      </w:r>
      <w:r>
        <w:tab/>
      </w:r>
    </w:p>
    <w:p w:rsidR="00C23D6C" w:rsidRDefault="00C23D6C" w:rsidP="00C23D6C">
      <w:pPr>
        <w:ind w:right="3685"/>
        <w:jc w:val="both"/>
      </w:pPr>
      <w:r>
        <w:t>Об утверждении перечня объектов, в отношении которых планируется заключение концессионных соглашений в 2024 году</w:t>
      </w:r>
    </w:p>
    <w:p w:rsidR="00C23D6C" w:rsidRDefault="00C23D6C" w:rsidP="00C23D6C">
      <w:pPr>
        <w:ind w:right="3685"/>
        <w:jc w:val="both"/>
      </w:pPr>
    </w:p>
    <w:p w:rsidR="00C23D6C" w:rsidRDefault="00C23D6C" w:rsidP="00C23D6C">
      <w:pPr>
        <w:tabs>
          <w:tab w:val="left" w:pos="9355"/>
        </w:tabs>
        <w:ind w:right="-1" w:firstLine="567"/>
        <w:jc w:val="both"/>
      </w:pPr>
      <w:r>
        <w:t>В соответствие с частью 3 статьи 4 Федерального закона от 21.07. 2015  № 115-ФЗ «О концессионных соглашениях», руководствуясь Уставом муниц</w:t>
      </w:r>
      <w:r w:rsidR="00E853DC">
        <w:t xml:space="preserve">ипального образования Кувайский </w:t>
      </w:r>
      <w:r>
        <w:t xml:space="preserve"> сельсовет Новосергиевского района Оренбургской области:</w:t>
      </w:r>
    </w:p>
    <w:p w:rsidR="00C23D6C" w:rsidRDefault="00C23D6C" w:rsidP="00C23D6C">
      <w:pPr>
        <w:pStyle w:val="a6"/>
        <w:tabs>
          <w:tab w:val="left" w:pos="9355"/>
        </w:tabs>
        <w:ind w:left="0" w:right="-1" w:firstLine="567"/>
        <w:jc w:val="both"/>
        <w:rPr>
          <w:szCs w:val="28"/>
        </w:rPr>
      </w:pPr>
      <w:r>
        <w:rPr>
          <w:szCs w:val="28"/>
        </w:rPr>
        <w:t>1. Утвердить перечень объектов, в отношении которых планируется заключение концессионных соглашений в 2024 году согласно приложению.</w:t>
      </w:r>
    </w:p>
    <w:p w:rsidR="00C23D6C" w:rsidRDefault="00C23D6C" w:rsidP="00C23D6C">
      <w:pPr>
        <w:pStyle w:val="a6"/>
        <w:tabs>
          <w:tab w:val="left" w:pos="9355"/>
        </w:tabs>
        <w:ind w:left="0" w:right="-1" w:firstLine="567"/>
        <w:jc w:val="both"/>
        <w:rPr>
          <w:szCs w:val="28"/>
        </w:rPr>
      </w:pPr>
      <w:r>
        <w:rPr>
          <w:szCs w:val="28"/>
        </w:rPr>
        <w:t xml:space="preserve">2. </w:t>
      </w:r>
      <w:proofErr w:type="gramStart"/>
      <w:r>
        <w:rPr>
          <w:szCs w:val="28"/>
        </w:rPr>
        <w:t>Контроль за</w:t>
      </w:r>
      <w:proofErr w:type="gramEnd"/>
      <w:r>
        <w:rPr>
          <w:szCs w:val="28"/>
        </w:rPr>
        <w:t xml:space="preserve"> исполнением настоящего постановления оставляю за собой.</w:t>
      </w:r>
    </w:p>
    <w:p w:rsidR="00130BEE" w:rsidRDefault="00130BEE" w:rsidP="00130BEE">
      <w:pPr>
        <w:pStyle w:val="ConsPlusNormal0"/>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подписания  и подлежит размещению на официальном сайте администрации муниц</w:t>
      </w:r>
      <w:r w:rsidR="00E853DC">
        <w:rPr>
          <w:rFonts w:ascii="Times New Roman" w:hAnsi="Times New Roman" w:cs="Times New Roman"/>
          <w:sz w:val="28"/>
          <w:szCs w:val="28"/>
        </w:rPr>
        <w:t xml:space="preserve">ипального образования Кувайский сельсовет </w:t>
      </w:r>
      <w:proofErr w:type="spellStart"/>
      <w:r w:rsidR="00E853DC">
        <w:rPr>
          <w:rFonts w:ascii="Times New Roman" w:hAnsi="Times New Roman" w:cs="Times New Roman"/>
          <w:sz w:val="28"/>
          <w:szCs w:val="28"/>
        </w:rPr>
        <w:t>кувай</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 xml:space="preserve"> в сети «Интернет» и на официальном сайте Российской Федерации www.torgi.gov.ru.</w:t>
      </w:r>
    </w:p>
    <w:p w:rsidR="00C23D6C" w:rsidRDefault="00C23D6C" w:rsidP="00C23D6C">
      <w:pPr>
        <w:pStyle w:val="ConsPlusNormal0"/>
        <w:tabs>
          <w:tab w:val="left" w:pos="0"/>
          <w:tab w:val="left" w:pos="567"/>
        </w:tabs>
        <w:jc w:val="both"/>
        <w:rPr>
          <w:rFonts w:ascii="Times New Roman" w:hAnsi="Times New Roman" w:cs="Times New Roman"/>
          <w:sz w:val="28"/>
          <w:szCs w:val="28"/>
        </w:rPr>
      </w:pPr>
    </w:p>
    <w:p w:rsidR="00C23D6C" w:rsidRDefault="00C23D6C" w:rsidP="00C23D6C">
      <w:pPr>
        <w:pStyle w:val="ConsPlusNormal0"/>
        <w:tabs>
          <w:tab w:val="left" w:pos="0"/>
          <w:tab w:val="left" w:pos="567"/>
        </w:tabs>
        <w:jc w:val="both"/>
        <w:rPr>
          <w:rFonts w:ascii="Times New Roman" w:hAnsi="Times New Roman" w:cs="Times New Roman"/>
          <w:sz w:val="28"/>
          <w:szCs w:val="28"/>
        </w:rPr>
      </w:pPr>
    </w:p>
    <w:p w:rsidR="00C23D6C" w:rsidRDefault="00C23D6C" w:rsidP="00C23D6C">
      <w:pPr>
        <w:pStyle w:val="ConsPlusNormal0"/>
        <w:tabs>
          <w:tab w:val="left" w:pos="0"/>
          <w:tab w:val="left" w:pos="567"/>
        </w:tabs>
        <w:jc w:val="both"/>
        <w:rPr>
          <w:rFonts w:ascii="Times New Roman" w:hAnsi="Times New Roman" w:cs="Times New Roman"/>
          <w:sz w:val="28"/>
          <w:szCs w:val="28"/>
        </w:rPr>
      </w:pPr>
    </w:p>
    <w:p w:rsidR="00C23D6C" w:rsidRDefault="00C23D6C" w:rsidP="00C23D6C">
      <w:pPr>
        <w:pStyle w:val="ConsPlusNormal0"/>
        <w:tabs>
          <w:tab w:val="left" w:pos="0"/>
          <w:tab w:val="left" w:pos="567"/>
        </w:tabs>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C23D6C" w:rsidRDefault="00E853DC" w:rsidP="00C23D6C">
      <w:pPr>
        <w:pStyle w:val="ConsPlusNormal0"/>
        <w:tabs>
          <w:tab w:val="left" w:pos="0"/>
          <w:tab w:val="left" w:pos="567"/>
        </w:tabs>
        <w:jc w:val="both"/>
        <w:rPr>
          <w:rFonts w:ascii="Times New Roman" w:hAnsi="Times New Roman" w:cs="Times New Roman"/>
          <w:sz w:val="28"/>
          <w:szCs w:val="28"/>
        </w:rPr>
      </w:pPr>
      <w:r>
        <w:rPr>
          <w:rFonts w:ascii="Times New Roman" w:hAnsi="Times New Roman" w:cs="Times New Roman"/>
          <w:sz w:val="28"/>
          <w:szCs w:val="28"/>
        </w:rPr>
        <w:t>Кувайский</w:t>
      </w:r>
      <w:r w:rsidR="00C23D6C">
        <w:rPr>
          <w:rFonts w:ascii="Times New Roman" w:hAnsi="Times New Roman" w:cs="Times New Roman"/>
          <w:sz w:val="28"/>
          <w:szCs w:val="28"/>
        </w:rPr>
        <w:t xml:space="preserve"> сельсовет                                                         </w:t>
      </w:r>
      <w:r>
        <w:rPr>
          <w:rFonts w:ascii="Times New Roman" w:hAnsi="Times New Roman" w:cs="Times New Roman"/>
          <w:sz w:val="28"/>
          <w:szCs w:val="28"/>
        </w:rPr>
        <w:t xml:space="preserve">В.В. </w:t>
      </w:r>
      <w:proofErr w:type="gramStart"/>
      <w:r>
        <w:rPr>
          <w:rFonts w:ascii="Times New Roman" w:hAnsi="Times New Roman" w:cs="Times New Roman"/>
          <w:sz w:val="28"/>
          <w:szCs w:val="28"/>
        </w:rPr>
        <w:t>Леденев</w:t>
      </w:r>
      <w:proofErr w:type="gramEnd"/>
    </w:p>
    <w:p w:rsidR="00C23D6C" w:rsidRDefault="00C23D6C" w:rsidP="00C23D6C">
      <w:pPr>
        <w:pStyle w:val="ConsPlusNormal0"/>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C23D6C" w:rsidRDefault="00C23D6C" w:rsidP="00C23D6C">
      <w:pPr>
        <w:pStyle w:val="ConsPlusNormal0"/>
        <w:tabs>
          <w:tab w:val="left" w:pos="0"/>
          <w:tab w:val="left" w:pos="567"/>
        </w:tabs>
        <w:ind w:firstLine="567"/>
        <w:jc w:val="both"/>
        <w:rPr>
          <w:rFonts w:ascii="Times New Roman" w:hAnsi="Times New Roman" w:cs="Times New Roman"/>
          <w:sz w:val="28"/>
          <w:szCs w:val="28"/>
        </w:rPr>
      </w:pPr>
    </w:p>
    <w:p w:rsidR="00C23D6C" w:rsidRDefault="00C23D6C" w:rsidP="00C23D6C">
      <w:pPr>
        <w:pStyle w:val="ConsPlusNormal0"/>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C23D6C" w:rsidRDefault="00C23D6C" w:rsidP="00C23D6C">
      <w:pPr>
        <w:pStyle w:val="ConsPlusNormal0"/>
        <w:tabs>
          <w:tab w:val="left" w:pos="0"/>
          <w:tab w:val="left" w:pos="567"/>
        </w:tabs>
        <w:jc w:val="both"/>
        <w:rPr>
          <w:rFonts w:ascii="Times New Roman" w:hAnsi="Times New Roman" w:cs="Times New Roman"/>
          <w:sz w:val="28"/>
          <w:szCs w:val="28"/>
        </w:rPr>
      </w:pPr>
      <w:r>
        <w:rPr>
          <w:rFonts w:ascii="Times New Roman" w:hAnsi="Times New Roman" w:cs="Times New Roman"/>
          <w:sz w:val="28"/>
          <w:szCs w:val="28"/>
        </w:rPr>
        <w:t>Разослано: прокурору, в дело</w:t>
      </w:r>
    </w:p>
    <w:p w:rsidR="00C23D6C" w:rsidRDefault="00C23D6C" w:rsidP="00C23D6C">
      <w:pPr>
        <w:pStyle w:val="ConsPlusNormal0"/>
        <w:tabs>
          <w:tab w:val="left" w:pos="0"/>
          <w:tab w:val="left" w:pos="567"/>
        </w:tabs>
        <w:jc w:val="right"/>
        <w:rPr>
          <w:rFonts w:ascii="Times New Roman" w:hAnsi="Times New Roman" w:cs="Times New Roman"/>
          <w:sz w:val="28"/>
          <w:szCs w:val="28"/>
        </w:rPr>
      </w:pPr>
    </w:p>
    <w:p w:rsidR="00C23D6C" w:rsidRDefault="00C23D6C" w:rsidP="00C23D6C">
      <w:pPr>
        <w:pStyle w:val="ConsPlusNormal0"/>
        <w:tabs>
          <w:tab w:val="left" w:pos="0"/>
          <w:tab w:val="left" w:pos="567"/>
        </w:tabs>
        <w:jc w:val="right"/>
        <w:rPr>
          <w:rFonts w:ascii="Times New Roman" w:hAnsi="Times New Roman" w:cs="Times New Roman"/>
          <w:sz w:val="28"/>
          <w:szCs w:val="28"/>
        </w:rPr>
      </w:pPr>
    </w:p>
    <w:p w:rsidR="00C23D6C" w:rsidRDefault="00C23D6C" w:rsidP="00C23D6C">
      <w:pPr>
        <w:pStyle w:val="ConsPlusNormal0"/>
        <w:tabs>
          <w:tab w:val="left" w:pos="0"/>
          <w:tab w:val="left" w:pos="567"/>
        </w:tabs>
        <w:jc w:val="right"/>
        <w:rPr>
          <w:rFonts w:ascii="Times New Roman" w:hAnsi="Times New Roman" w:cs="Times New Roman"/>
          <w:sz w:val="28"/>
          <w:szCs w:val="28"/>
        </w:rPr>
      </w:pPr>
    </w:p>
    <w:p w:rsidR="00C23D6C" w:rsidRDefault="00C23D6C" w:rsidP="00C23D6C">
      <w:pPr>
        <w:pStyle w:val="ConsPlusNormal0"/>
        <w:tabs>
          <w:tab w:val="left" w:pos="0"/>
          <w:tab w:val="left" w:pos="567"/>
        </w:tabs>
        <w:jc w:val="right"/>
        <w:rPr>
          <w:rFonts w:ascii="Times New Roman" w:hAnsi="Times New Roman" w:cs="Times New Roman"/>
          <w:sz w:val="28"/>
          <w:szCs w:val="28"/>
        </w:rPr>
      </w:pPr>
    </w:p>
    <w:p w:rsidR="00C23D6C" w:rsidRDefault="00C23D6C" w:rsidP="00C23D6C">
      <w:pPr>
        <w:pStyle w:val="ConsPlusNormal0"/>
        <w:tabs>
          <w:tab w:val="left" w:pos="0"/>
          <w:tab w:val="left" w:pos="567"/>
        </w:tabs>
        <w:jc w:val="right"/>
        <w:rPr>
          <w:rFonts w:ascii="Times New Roman" w:hAnsi="Times New Roman" w:cs="Times New Roman"/>
          <w:sz w:val="28"/>
          <w:szCs w:val="28"/>
        </w:rPr>
      </w:pPr>
    </w:p>
    <w:p w:rsidR="00C23D6C" w:rsidRDefault="00C23D6C" w:rsidP="00C23D6C">
      <w:pPr>
        <w:pStyle w:val="ConsPlusNormal0"/>
        <w:tabs>
          <w:tab w:val="left" w:pos="0"/>
          <w:tab w:val="left" w:pos="567"/>
        </w:tabs>
        <w:jc w:val="right"/>
        <w:rPr>
          <w:rFonts w:ascii="Times New Roman" w:hAnsi="Times New Roman" w:cs="Times New Roman"/>
          <w:sz w:val="28"/>
          <w:szCs w:val="28"/>
        </w:rPr>
      </w:pPr>
    </w:p>
    <w:p w:rsidR="00C23D6C" w:rsidRDefault="00C23D6C" w:rsidP="00C23D6C">
      <w:pPr>
        <w:pStyle w:val="ConsPlusNormal0"/>
        <w:tabs>
          <w:tab w:val="left" w:pos="0"/>
          <w:tab w:val="left" w:pos="567"/>
        </w:tabs>
        <w:jc w:val="right"/>
        <w:rPr>
          <w:rFonts w:ascii="Times New Roman" w:hAnsi="Times New Roman" w:cs="Times New Roman"/>
          <w:sz w:val="28"/>
          <w:szCs w:val="28"/>
        </w:rPr>
      </w:pPr>
    </w:p>
    <w:p w:rsidR="00C23D6C" w:rsidRDefault="00C23D6C" w:rsidP="00C23D6C">
      <w:pPr>
        <w:rPr>
          <w:bCs w:val="0"/>
        </w:rPr>
        <w:sectPr w:rsidR="00C23D6C">
          <w:pgSz w:w="11906" w:h="16838"/>
          <w:pgMar w:top="1134" w:right="851" w:bottom="1134" w:left="1701" w:header="709" w:footer="709" w:gutter="0"/>
          <w:cols w:space="720"/>
        </w:sectPr>
      </w:pPr>
    </w:p>
    <w:p w:rsidR="00C23D6C" w:rsidRDefault="00C23D6C" w:rsidP="00C23D6C">
      <w:pPr>
        <w:ind w:right="47"/>
        <w:jc w:val="right"/>
      </w:pPr>
      <w:r>
        <w:lastRenderedPageBreak/>
        <w:t xml:space="preserve">Приложение  </w:t>
      </w:r>
    </w:p>
    <w:p w:rsidR="00C23D6C" w:rsidRDefault="00C23D6C" w:rsidP="00C23D6C">
      <w:pPr>
        <w:ind w:right="47"/>
        <w:jc w:val="right"/>
      </w:pPr>
      <w:r>
        <w:t>к постановлению  администрации</w:t>
      </w:r>
    </w:p>
    <w:p w:rsidR="00C23D6C" w:rsidRDefault="00C23D6C" w:rsidP="00C23D6C">
      <w:pPr>
        <w:ind w:right="47"/>
        <w:jc w:val="right"/>
      </w:pPr>
      <w:r>
        <w:t>муниципального образования</w:t>
      </w:r>
    </w:p>
    <w:p w:rsidR="00C23D6C" w:rsidRDefault="00E853DC" w:rsidP="00C23D6C">
      <w:pPr>
        <w:ind w:right="47"/>
        <w:jc w:val="right"/>
      </w:pPr>
      <w:r>
        <w:t>Кувайский</w:t>
      </w:r>
      <w:r w:rsidR="00C23D6C">
        <w:t xml:space="preserve"> сельсовет </w:t>
      </w:r>
    </w:p>
    <w:p w:rsidR="00C23D6C" w:rsidRDefault="00E853DC" w:rsidP="00C23D6C">
      <w:pPr>
        <w:ind w:right="47"/>
        <w:jc w:val="right"/>
      </w:pPr>
      <w:r>
        <w:t>от 09.01.2024 г. № 01</w:t>
      </w:r>
      <w:r w:rsidR="00C23D6C">
        <w:t>-п</w:t>
      </w:r>
    </w:p>
    <w:p w:rsidR="00C23D6C" w:rsidRDefault="00C23D6C" w:rsidP="00C23D6C">
      <w:pPr>
        <w:ind w:right="47"/>
      </w:pPr>
    </w:p>
    <w:p w:rsidR="00C23D6C" w:rsidRDefault="00C23D6C" w:rsidP="00C23D6C">
      <w:pPr>
        <w:ind w:left="284"/>
        <w:jc w:val="center"/>
        <w:rPr>
          <w:b/>
        </w:rPr>
      </w:pPr>
      <w:r>
        <w:rPr>
          <w:b/>
          <w:bCs w:val="0"/>
        </w:rPr>
        <w:t>Перечень объектов, в отношении которых планируется</w:t>
      </w:r>
    </w:p>
    <w:p w:rsidR="00C23D6C" w:rsidRPr="00F85D66" w:rsidRDefault="00C23D6C" w:rsidP="00F85D66">
      <w:pPr>
        <w:ind w:left="284"/>
        <w:jc w:val="center"/>
        <w:rPr>
          <w:b/>
          <w:bCs w:val="0"/>
        </w:rPr>
      </w:pPr>
      <w:r>
        <w:rPr>
          <w:b/>
          <w:bCs w:val="0"/>
        </w:rPr>
        <w:t>заключение концессионных соглашений в 2024 году</w:t>
      </w:r>
    </w:p>
    <w:tbl>
      <w:tblPr>
        <w:tblpPr w:leftFromText="180" w:rightFromText="180" w:bottomFromText="200" w:vertAnchor="page" w:horzAnchor="margin" w:tblpY="4066"/>
        <w:tblW w:w="9750" w:type="dxa"/>
        <w:tblLayout w:type="fixed"/>
        <w:tblLook w:val="04A0" w:firstRow="1" w:lastRow="0" w:firstColumn="1" w:lastColumn="0" w:noHBand="0" w:noVBand="1"/>
      </w:tblPr>
      <w:tblGrid>
        <w:gridCol w:w="817"/>
        <w:gridCol w:w="1702"/>
        <w:gridCol w:w="1134"/>
        <w:gridCol w:w="1275"/>
        <w:gridCol w:w="1984"/>
        <w:gridCol w:w="2838"/>
      </w:tblGrid>
      <w:tr w:rsidR="00C23D6C" w:rsidTr="00C23D6C">
        <w:tc>
          <w:tcPr>
            <w:tcW w:w="817"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jc w:val="center"/>
              <w:rPr>
                <w:sz w:val="20"/>
                <w:szCs w:val="20"/>
                <w:lang w:eastAsia="en-US"/>
              </w:rPr>
            </w:pPr>
            <w:r>
              <w:rPr>
                <w:sz w:val="20"/>
                <w:szCs w:val="20"/>
                <w:lang w:eastAsia="en-US"/>
              </w:rPr>
              <w:t xml:space="preserve">№ </w:t>
            </w:r>
            <w:proofErr w:type="gramStart"/>
            <w:r>
              <w:rPr>
                <w:sz w:val="20"/>
                <w:szCs w:val="20"/>
                <w:lang w:eastAsia="en-US"/>
              </w:rPr>
              <w:t>п</w:t>
            </w:r>
            <w:proofErr w:type="gramEnd"/>
            <w:r>
              <w:rPr>
                <w:sz w:val="20"/>
                <w:szCs w:val="20"/>
                <w:lang w:eastAsia="en-US"/>
              </w:rPr>
              <w:t>/п</w:t>
            </w: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jc w:val="center"/>
              <w:rPr>
                <w:sz w:val="20"/>
                <w:szCs w:val="20"/>
                <w:lang w:eastAsia="en-US"/>
              </w:rPr>
            </w:pPr>
            <w:r>
              <w:rPr>
                <w:sz w:val="20"/>
                <w:szCs w:val="20"/>
                <w:lang w:eastAsia="en-US"/>
              </w:rPr>
              <w:t>Тип коммунальной инфраструктуры</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jc w:val="center"/>
              <w:rPr>
                <w:sz w:val="20"/>
                <w:szCs w:val="20"/>
                <w:lang w:eastAsia="en-US"/>
              </w:rPr>
            </w:pPr>
            <w:r>
              <w:rPr>
                <w:sz w:val="20"/>
                <w:szCs w:val="20"/>
                <w:lang w:eastAsia="en-US"/>
              </w:rPr>
              <w:t>Наименование объекта</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jc w:val="center"/>
              <w:rPr>
                <w:sz w:val="20"/>
                <w:szCs w:val="20"/>
                <w:lang w:eastAsia="en-US"/>
              </w:rPr>
            </w:pPr>
            <w:r>
              <w:rPr>
                <w:sz w:val="20"/>
                <w:szCs w:val="20"/>
                <w:lang w:eastAsia="en-US"/>
              </w:rPr>
              <w:t xml:space="preserve">Площадь, </w:t>
            </w:r>
            <w:proofErr w:type="spellStart"/>
            <w:r>
              <w:rPr>
                <w:sz w:val="20"/>
                <w:szCs w:val="20"/>
                <w:lang w:eastAsia="en-US"/>
              </w:rPr>
              <w:t>кв</w:t>
            </w:r>
            <w:proofErr w:type="gramStart"/>
            <w:r>
              <w:rPr>
                <w:sz w:val="20"/>
                <w:szCs w:val="20"/>
                <w:lang w:eastAsia="en-US"/>
              </w:rPr>
              <w:t>.м</w:t>
            </w:r>
            <w:proofErr w:type="spellEnd"/>
            <w:proofErr w:type="gramEnd"/>
          </w:p>
          <w:p w:rsidR="00C23D6C" w:rsidRDefault="00C23D6C">
            <w:pPr>
              <w:spacing w:line="276" w:lineRule="auto"/>
              <w:jc w:val="center"/>
              <w:rPr>
                <w:sz w:val="20"/>
                <w:szCs w:val="20"/>
                <w:lang w:eastAsia="en-US"/>
              </w:rPr>
            </w:pPr>
            <w:r>
              <w:rPr>
                <w:sz w:val="20"/>
                <w:szCs w:val="20"/>
                <w:lang w:eastAsia="en-US"/>
              </w:rPr>
              <w:t>(глубина, протяжённость)</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jc w:val="center"/>
              <w:rPr>
                <w:sz w:val="20"/>
                <w:szCs w:val="20"/>
                <w:lang w:eastAsia="en-US"/>
              </w:rPr>
            </w:pPr>
            <w:r>
              <w:rPr>
                <w:sz w:val="20"/>
                <w:szCs w:val="20"/>
                <w:lang w:eastAsia="en-US"/>
              </w:rPr>
              <w:t>Адрес (местоположение)</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jc w:val="center"/>
              <w:rPr>
                <w:sz w:val="20"/>
                <w:szCs w:val="20"/>
                <w:lang w:eastAsia="en-US"/>
              </w:rPr>
            </w:pPr>
            <w:r>
              <w:rPr>
                <w:sz w:val="20"/>
                <w:szCs w:val="20"/>
                <w:lang w:eastAsia="en-US"/>
              </w:rPr>
              <w:t>Правоустанавливающие документы</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Водонапорная башня</w:t>
            </w:r>
            <w:r w:rsidR="00DC61CE">
              <w:rPr>
                <w:sz w:val="20"/>
                <w:szCs w:val="20"/>
                <w:lang w:eastAsia="en-US"/>
              </w:rPr>
              <w:t xml:space="preserve"> с. </w:t>
            </w:r>
            <w:proofErr w:type="spellStart"/>
            <w:r w:rsidR="00DC61CE">
              <w:rPr>
                <w:sz w:val="20"/>
                <w:szCs w:val="20"/>
                <w:lang w:eastAsia="en-US"/>
              </w:rPr>
              <w:t>Мрясово</w:t>
            </w:r>
            <w:proofErr w:type="spellEnd"/>
            <w:r w:rsidR="00DC61CE">
              <w:rPr>
                <w:sz w:val="20"/>
                <w:szCs w:val="20"/>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DC61CE">
            <w:pPr>
              <w:spacing w:line="276" w:lineRule="auto"/>
              <w:rPr>
                <w:sz w:val="20"/>
                <w:szCs w:val="20"/>
                <w:lang w:eastAsia="en-US"/>
              </w:rPr>
            </w:pPr>
            <w:r>
              <w:rPr>
                <w:sz w:val="20"/>
                <w:szCs w:val="20"/>
                <w:lang w:eastAsia="en-US"/>
              </w:rPr>
              <w:t xml:space="preserve">15 </w:t>
            </w:r>
            <w:r w:rsidR="00C23D6C">
              <w:rPr>
                <w:sz w:val="20"/>
                <w:szCs w:val="20"/>
                <w:lang w:eastAsia="en-US"/>
              </w:rPr>
              <w:t xml:space="preserve"> </w:t>
            </w:r>
            <w:proofErr w:type="spellStart"/>
            <w:r w:rsidR="00C23D6C">
              <w:rPr>
                <w:sz w:val="20"/>
                <w:szCs w:val="20"/>
                <w:lang w:eastAsia="en-US"/>
              </w:rPr>
              <w:t>куб</w:t>
            </w:r>
            <w:proofErr w:type="gramStart"/>
            <w:r w:rsidR="00C23D6C">
              <w:rPr>
                <w:sz w:val="20"/>
                <w:szCs w:val="20"/>
                <w:lang w:eastAsia="en-US"/>
              </w:rPr>
              <w:t>.м</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Российская Федерации, Оренбургская область, Н</w:t>
            </w:r>
            <w:r w:rsidR="00DC61CE">
              <w:rPr>
                <w:sz w:val="20"/>
                <w:szCs w:val="20"/>
                <w:lang w:eastAsia="en-US"/>
              </w:rPr>
              <w:t xml:space="preserve">овосергиевский район, Кувайский сельсовет, село </w:t>
            </w:r>
            <w:proofErr w:type="spellStart"/>
            <w:r w:rsidR="00DC61CE">
              <w:rPr>
                <w:sz w:val="20"/>
                <w:szCs w:val="20"/>
                <w:lang w:eastAsia="en-US"/>
              </w:rPr>
              <w:t>Мрясово</w:t>
            </w:r>
            <w:proofErr w:type="spellEnd"/>
            <w:r>
              <w:rPr>
                <w:sz w:val="20"/>
                <w:szCs w:val="20"/>
                <w:lang w:eastAsia="en-US"/>
              </w:rPr>
              <w:t>, сооружение расположено</w:t>
            </w:r>
            <w:r w:rsidR="00DC61CE">
              <w:rPr>
                <w:sz w:val="20"/>
                <w:szCs w:val="20"/>
                <w:lang w:eastAsia="en-US"/>
              </w:rPr>
              <w:t xml:space="preserve"> в кадастровом квартале 56:19:04</w:t>
            </w:r>
            <w:r>
              <w:rPr>
                <w:sz w:val="20"/>
                <w:szCs w:val="20"/>
                <w:lang w:eastAsia="en-US"/>
              </w:rPr>
              <w:t>02001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23D6C" w:rsidRDefault="00DC61CE">
            <w:pPr>
              <w:spacing w:line="276" w:lineRule="auto"/>
              <w:rPr>
                <w:sz w:val="20"/>
                <w:szCs w:val="20"/>
                <w:lang w:eastAsia="en-US"/>
              </w:rPr>
            </w:pPr>
            <w:r>
              <w:rPr>
                <w:sz w:val="20"/>
                <w:szCs w:val="20"/>
                <w:lang w:eastAsia="en-US"/>
              </w:rPr>
              <w:t>№ 56:19:0402001:323-56/129/2021-3 от 26.08.2021</w:t>
            </w:r>
            <w:r w:rsidR="00C23D6C">
              <w:rPr>
                <w:sz w:val="20"/>
                <w:szCs w:val="20"/>
                <w:lang w:eastAsia="en-US"/>
              </w:rPr>
              <w:t xml:space="preserve"> г.</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DC61CE">
            <w:pPr>
              <w:spacing w:line="276" w:lineRule="auto"/>
              <w:rPr>
                <w:sz w:val="20"/>
                <w:szCs w:val="20"/>
                <w:lang w:eastAsia="en-US"/>
              </w:rPr>
            </w:pPr>
            <w:r>
              <w:rPr>
                <w:sz w:val="20"/>
                <w:szCs w:val="20"/>
                <w:lang w:eastAsia="en-US"/>
              </w:rPr>
              <w:t>Водонапорная башня с. Кувай</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DC61CE">
            <w:pPr>
              <w:spacing w:line="276" w:lineRule="auto"/>
              <w:rPr>
                <w:sz w:val="20"/>
                <w:szCs w:val="20"/>
                <w:lang w:eastAsia="en-US"/>
              </w:rPr>
            </w:pPr>
            <w:r>
              <w:rPr>
                <w:sz w:val="20"/>
                <w:szCs w:val="20"/>
                <w:lang w:eastAsia="en-US"/>
              </w:rPr>
              <w:t>25</w:t>
            </w:r>
            <w:r w:rsidR="00C23D6C">
              <w:rPr>
                <w:sz w:val="20"/>
                <w:szCs w:val="20"/>
                <w:lang w:eastAsia="en-US"/>
              </w:rPr>
              <w:t xml:space="preserve"> </w:t>
            </w:r>
            <w:proofErr w:type="spellStart"/>
            <w:r w:rsidR="00C23D6C">
              <w:rPr>
                <w:sz w:val="20"/>
                <w:szCs w:val="20"/>
                <w:lang w:eastAsia="en-US"/>
              </w:rPr>
              <w:t>куб</w:t>
            </w:r>
            <w:proofErr w:type="gramStart"/>
            <w:r w:rsidR="00C23D6C">
              <w:rPr>
                <w:sz w:val="20"/>
                <w:szCs w:val="20"/>
                <w:lang w:eastAsia="en-US"/>
              </w:rPr>
              <w:t>.м</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Российская Федерации, Оренбургская область, Н</w:t>
            </w:r>
            <w:r w:rsidR="00DC61CE">
              <w:rPr>
                <w:sz w:val="20"/>
                <w:szCs w:val="20"/>
                <w:lang w:eastAsia="en-US"/>
              </w:rPr>
              <w:t>овосергиевский район, Кувайский</w:t>
            </w:r>
            <w:r>
              <w:rPr>
                <w:sz w:val="20"/>
                <w:szCs w:val="20"/>
                <w:lang w:eastAsia="en-US"/>
              </w:rPr>
              <w:t xml:space="preserve"> сельсовет, </w:t>
            </w:r>
            <w:r w:rsidR="00DC61CE">
              <w:rPr>
                <w:sz w:val="20"/>
                <w:szCs w:val="20"/>
                <w:lang w:eastAsia="en-US"/>
              </w:rPr>
              <w:t>село Кувай</w:t>
            </w:r>
            <w:r>
              <w:rPr>
                <w:sz w:val="20"/>
                <w:szCs w:val="20"/>
                <w:lang w:eastAsia="en-US"/>
              </w:rPr>
              <w:t>, сооружение расположено</w:t>
            </w:r>
            <w:r w:rsidR="00DC61CE">
              <w:rPr>
                <w:sz w:val="20"/>
                <w:szCs w:val="20"/>
                <w:lang w:eastAsia="en-US"/>
              </w:rPr>
              <w:t xml:space="preserve"> в кадастровом квартале 56:19:0401</w:t>
            </w:r>
            <w:r>
              <w:rPr>
                <w:sz w:val="20"/>
                <w:szCs w:val="20"/>
                <w:lang w:eastAsia="en-US"/>
              </w:rPr>
              <w:t>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23D6C" w:rsidRDefault="00F85D66">
            <w:pPr>
              <w:spacing w:line="276" w:lineRule="auto"/>
              <w:rPr>
                <w:sz w:val="20"/>
                <w:szCs w:val="20"/>
                <w:lang w:eastAsia="en-US"/>
              </w:rPr>
            </w:pPr>
            <w:r>
              <w:rPr>
                <w:sz w:val="20"/>
                <w:szCs w:val="20"/>
                <w:lang w:eastAsia="en-US"/>
              </w:rPr>
              <w:t>№ 56:19:0401001:824-56/129/2021-3 от 26.08.2021</w:t>
            </w:r>
            <w:r w:rsidR="00C23D6C">
              <w:rPr>
                <w:sz w:val="20"/>
                <w:szCs w:val="20"/>
                <w:lang w:eastAsia="en-US"/>
              </w:rPr>
              <w:t xml:space="preserve"> г.</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DC61CE">
            <w:pPr>
              <w:spacing w:line="276" w:lineRule="auto"/>
              <w:rPr>
                <w:sz w:val="20"/>
                <w:szCs w:val="20"/>
                <w:lang w:eastAsia="en-US"/>
              </w:rPr>
            </w:pPr>
            <w:r>
              <w:rPr>
                <w:sz w:val="20"/>
                <w:szCs w:val="20"/>
                <w:lang w:eastAsia="en-US"/>
              </w:rPr>
              <w:t xml:space="preserve">Водонапорная башня п. </w:t>
            </w:r>
            <w:proofErr w:type="gramStart"/>
            <w:r>
              <w:rPr>
                <w:sz w:val="20"/>
                <w:szCs w:val="20"/>
                <w:lang w:eastAsia="en-US"/>
              </w:rPr>
              <w:t>Горный</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C23D6C" w:rsidRDefault="00DC61CE">
            <w:pPr>
              <w:spacing w:line="276" w:lineRule="auto"/>
              <w:rPr>
                <w:sz w:val="20"/>
                <w:szCs w:val="20"/>
                <w:lang w:eastAsia="en-US"/>
              </w:rPr>
            </w:pPr>
            <w:r>
              <w:rPr>
                <w:sz w:val="20"/>
                <w:szCs w:val="20"/>
                <w:lang w:eastAsia="en-US"/>
              </w:rPr>
              <w:t xml:space="preserve">25 </w:t>
            </w:r>
            <w:proofErr w:type="spellStart"/>
            <w:r w:rsidR="00C23D6C">
              <w:rPr>
                <w:sz w:val="20"/>
                <w:szCs w:val="20"/>
                <w:lang w:eastAsia="en-US"/>
              </w:rPr>
              <w:t>куб</w:t>
            </w:r>
            <w:proofErr w:type="gramStart"/>
            <w:r w:rsidR="00C23D6C">
              <w:rPr>
                <w:sz w:val="20"/>
                <w:szCs w:val="20"/>
                <w:lang w:eastAsia="en-US"/>
              </w:rPr>
              <w:t>.м</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Российская Федерации, Оренбургская область, Н</w:t>
            </w:r>
            <w:r w:rsidR="00DC61CE">
              <w:rPr>
                <w:sz w:val="20"/>
                <w:szCs w:val="20"/>
                <w:lang w:eastAsia="en-US"/>
              </w:rPr>
              <w:t>овосергиевский район, Кувайский сельсовет, поселок Горный</w:t>
            </w:r>
            <w:r>
              <w:rPr>
                <w:sz w:val="20"/>
                <w:szCs w:val="20"/>
                <w:lang w:eastAsia="en-US"/>
              </w:rPr>
              <w:t>, сооружение расположено</w:t>
            </w:r>
            <w:r w:rsidR="00DC61CE">
              <w:rPr>
                <w:sz w:val="20"/>
                <w:szCs w:val="20"/>
                <w:lang w:eastAsia="en-US"/>
              </w:rPr>
              <w:t xml:space="preserve"> в кадастровом квартале 56:19:04</w:t>
            </w:r>
            <w:r>
              <w:rPr>
                <w:sz w:val="20"/>
                <w:szCs w:val="20"/>
                <w:lang w:eastAsia="en-US"/>
              </w:rPr>
              <w:t>01001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23D6C" w:rsidRDefault="00DC61CE">
            <w:pPr>
              <w:spacing w:line="276" w:lineRule="auto"/>
              <w:rPr>
                <w:sz w:val="20"/>
                <w:szCs w:val="20"/>
                <w:lang w:eastAsia="en-US"/>
              </w:rPr>
            </w:pPr>
            <w:r>
              <w:rPr>
                <w:sz w:val="20"/>
                <w:szCs w:val="20"/>
                <w:lang w:eastAsia="en-US"/>
              </w:rPr>
              <w:t>№ 56:19:0403001:243 -56/129/2021-3 от 26.08.2021</w:t>
            </w:r>
            <w:r w:rsidR="00C23D6C">
              <w:rPr>
                <w:sz w:val="20"/>
                <w:szCs w:val="20"/>
                <w:lang w:eastAsia="en-US"/>
              </w:rPr>
              <w:t xml:space="preserve"> г.</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 xml:space="preserve">Сооружение коммунального </w:t>
            </w:r>
            <w:r>
              <w:rPr>
                <w:sz w:val="20"/>
                <w:szCs w:val="20"/>
                <w:lang w:eastAsia="en-US"/>
              </w:rPr>
              <w:lastRenderedPageBreak/>
              <w:t>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D90AD2">
            <w:pPr>
              <w:spacing w:line="276" w:lineRule="auto"/>
              <w:rPr>
                <w:sz w:val="20"/>
                <w:szCs w:val="20"/>
                <w:lang w:eastAsia="en-US"/>
              </w:rPr>
            </w:pPr>
            <w:r>
              <w:rPr>
                <w:sz w:val="20"/>
                <w:szCs w:val="20"/>
                <w:lang w:eastAsia="en-US"/>
              </w:rPr>
              <w:lastRenderedPageBreak/>
              <w:t>Скважина артезианс</w:t>
            </w:r>
            <w:r>
              <w:rPr>
                <w:sz w:val="20"/>
                <w:szCs w:val="20"/>
                <w:lang w:eastAsia="en-US"/>
              </w:rPr>
              <w:lastRenderedPageBreak/>
              <w:t>кая</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D90AD2">
            <w:pPr>
              <w:spacing w:line="276" w:lineRule="auto"/>
              <w:rPr>
                <w:sz w:val="20"/>
                <w:szCs w:val="20"/>
                <w:lang w:eastAsia="en-US"/>
              </w:rPr>
            </w:pPr>
            <w:r>
              <w:rPr>
                <w:sz w:val="20"/>
                <w:szCs w:val="20"/>
                <w:lang w:eastAsia="en-US"/>
              </w:rPr>
              <w:lastRenderedPageBreak/>
              <w:t xml:space="preserve">80 </w:t>
            </w:r>
            <w:r w:rsidR="00C23D6C">
              <w:rPr>
                <w:sz w:val="20"/>
                <w:szCs w:val="20"/>
                <w:lang w:eastAsia="en-US"/>
              </w:rPr>
              <w:t>.м</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 xml:space="preserve">Российская Федерации, </w:t>
            </w:r>
            <w:r>
              <w:rPr>
                <w:sz w:val="20"/>
                <w:szCs w:val="20"/>
                <w:lang w:eastAsia="en-US"/>
              </w:rPr>
              <w:lastRenderedPageBreak/>
              <w:t>Оренбургская область, Н</w:t>
            </w:r>
            <w:r w:rsidR="00D90AD2">
              <w:rPr>
                <w:sz w:val="20"/>
                <w:szCs w:val="20"/>
                <w:lang w:eastAsia="en-US"/>
              </w:rPr>
              <w:t>овосергиевский район, Кувайский сельсовет, поселок Горный</w:t>
            </w:r>
            <w:bookmarkStart w:id="0" w:name="_GoBack"/>
            <w:bookmarkEnd w:id="0"/>
            <w:r>
              <w:rPr>
                <w:sz w:val="20"/>
                <w:szCs w:val="20"/>
                <w:lang w:eastAsia="en-US"/>
              </w:rPr>
              <w:t>, сооружение расположено</w:t>
            </w:r>
            <w:r w:rsidR="00D90AD2">
              <w:rPr>
                <w:sz w:val="20"/>
                <w:szCs w:val="20"/>
                <w:lang w:eastAsia="en-US"/>
              </w:rPr>
              <w:t xml:space="preserve"> в кадастровом квартале 56:19:0403</w:t>
            </w:r>
            <w:r>
              <w:rPr>
                <w:sz w:val="20"/>
                <w:szCs w:val="20"/>
                <w:lang w:eastAsia="en-US"/>
              </w:rPr>
              <w:t>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lastRenderedPageBreak/>
              <w:t xml:space="preserve">Выписка из Единого государственного реестра </w:t>
            </w:r>
            <w:r>
              <w:rPr>
                <w:sz w:val="20"/>
                <w:szCs w:val="20"/>
                <w:lang w:eastAsia="en-US"/>
              </w:rPr>
              <w:lastRenderedPageBreak/>
              <w:t>недвижимости об основных характеристиках и зарегистрированных правах на объект недвижимости</w:t>
            </w:r>
          </w:p>
          <w:p w:rsidR="00C23D6C" w:rsidRDefault="00D90AD2">
            <w:pPr>
              <w:spacing w:line="276" w:lineRule="auto"/>
              <w:rPr>
                <w:sz w:val="20"/>
                <w:szCs w:val="20"/>
                <w:lang w:eastAsia="en-US"/>
              </w:rPr>
            </w:pPr>
            <w:r>
              <w:rPr>
                <w:sz w:val="20"/>
                <w:szCs w:val="20"/>
                <w:lang w:eastAsia="en-US"/>
              </w:rPr>
              <w:t>№ 56:19:0403</w:t>
            </w:r>
            <w:r w:rsidR="00C23D6C">
              <w:rPr>
                <w:sz w:val="20"/>
                <w:szCs w:val="20"/>
                <w:lang w:eastAsia="en-US"/>
              </w:rPr>
              <w:t>001:943</w:t>
            </w:r>
            <w:r>
              <w:rPr>
                <w:sz w:val="20"/>
                <w:szCs w:val="20"/>
                <w:lang w:eastAsia="en-US"/>
              </w:rPr>
              <w:t>244-56/129/2021-3 от 26.08.2021</w:t>
            </w:r>
            <w:r w:rsidR="00C23D6C">
              <w:rPr>
                <w:sz w:val="20"/>
                <w:szCs w:val="20"/>
                <w:lang w:eastAsia="en-US"/>
              </w:rPr>
              <w:t xml:space="preserve"> г.</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D90AD2">
            <w:pPr>
              <w:spacing w:line="276" w:lineRule="auto"/>
              <w:rPr>
                <w:sz w:val="20"/>
                <w:szCs w:val="20"/>
                <w:lang w:eastAsia="en-US"/>
              </w:rPr>
            </w:pPr>
            <w:r>
              <w:rPr>
                <w:sz w:val="20"/>
                <w:szCs w:val="20"/>
                <w:lang w:eastAsia="en-US"/>
              </w:rPr>
              <w:t>Скважина артезианская</w:t>
            </w:r>
            <w:r>
              <w:rPr>
                <w:sz w:val="20"/>
                <w:szCs w:val="20"/>
                <w:lang w:eastAsia="en-US"/>
              </w:rPr>
              <w:t xml:space="preserve"> № 1</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D90AD2">
            <w:pPr>
              <w:spacing w:line="276" w:lineRule="auto"/>
              <w:rPr>
                <w:sz w:val="20"/>
                <w:szCs w:val="20"/>
                <w:lang w:eastAsia="en-US"/>
              </w:rPr>
            </w:pPr>
            <w:r>
              <w:rPr>
                <w:sz w:val="20"/>
                <w:szCs w:val="20"/>
                <w:lang w:eastAsia="en-US"/>
              </w:rPr>
              <w:t>100</w:t>
            </w:r>
            <w:r w:rsidR="00C23D6C">
              <w:rPr>
                <w:sz w:val="20"/>
                <w:szCs w:val="20"/>
                <w:lang w:eastAsia="en-US"/>
              </w:rPr>
              <w:t>м</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rsidP="00D90AD2">
            <w:pPr>
              <w:spacing w:line="276" w:lineRule="auto"/>
              <w:rPr>
                <w:sz w:val="20"/>
                <w:szCs w:val="20"/>
                <w:lang w:eastAsia="en-US"/>
              </w:rPr>
            </w:pPr>
            <w:r>
              <w:rPr>
                <w:sz w:val="20"/>
                <w:szCs w:val="20"/>
                <w:lang w:eastAsia="en-US"/>
              </w:rPr>
              <w:t xml:space="preserve">Российская Федерации, Оренбургская область, Новосергиевский район, </w:t>
            </w:r>
            <w:r w:rsidR="00D90AD2">
              <w:rPr>
                <w:sz w:val="20"/>
                <w:szCs w:val="20"/>
                <w:lang w:eastAsia="en-US"/>
              </w:rPr>
              <w:t>Кувайский сельсовет, село Кувай</w:t>
            </w:r>
            <w:r>
              <w:rPr>
                <w:sz w:val="20"/>
                <w:szCs w:val="20"/>
                <w:lang w:eastAsia="en-US"/>
              </w:rPr>
              <w:t>, сооружение расположено</w:t>
            </w:r>
            <w:r w:rsidR="00D90AD2">
              <w:rPr>
                <w:sz w:val="20"/>
                <w:szCs w:val="20"/>
                <w:lang w:eastAsia="en-US"/>
              </w:rPr>
              <w:t xml:space="preserve"> в кадастровом квартале 56:19:04</w:t>
            </w:r>
            <w:r>
              <w:rPr>
                <w:sz w:val="20"/>
                <w:szCs w:val="20"/>
                <w:lang w:eastAsia="en-US"/>
              </w:rPr>
              <w:t>01001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23D6C" w:rsidRDefault="00D90AD2">
            <w:pPr>
              <w:spacing w:line="276" w:lineRule="auto"/>
              <w:rPr>
                <w:sz w:val="20"/>
                <w:szCs w:val="20"/>
                <w:lang w:eastAsia="en-US"/>
              </w:rPr>
            </w:pPr>
            <w:r>
              <w:rPr>
                <w:sz w:val="20"/>
                <w:szCs w:val="20"/>
                <w:lang w:eastAsia="en-US"/>
              </w:rPr>
              <w:t>№ 56:19:0401001:820-56/129/2021-3 от 26.08.2021</w:t>
            </w:r>
            <w:r w:rsidR="00C23D6C">
              <w:rPr>
                <w:sz w:val="20"/>
                <w:szCs w:val="20"/>
                <w:lang w:eastAsia="en-US"/>
              </w:rPr>
              <w:t xml:space="preserve"> г.</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Скважина питьевой воды</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D90AD2">
            <w:pPr>
              <w:spacing w:line="276" w:lineRule="auto"/>
              <w:rPr>
                <w:sz w:val="20"/>
                <w:szCs w:val="20"/>
                <w:lang w:eastAsia="en-US"/>
              </w:rPr>
            </w:pPr>
            <w:r>
              <w:rPr>
                <w:sz w:val="20"/>
                <w:szCs w:val="20"/>
                <w:lang w:eastAsia="en-US"/>
              </w:rPr>
              <w:t>90</w:t>
            </w:r>
            <w:r w:rsidR="00C23D6C">
              <w:rPr>
                <w:sz w:val="20"/>
                <w:szCs w:val="20"/>
                <w:lang w:eastAsia="en-US"/>
              </w:rPr>
              <w:t xml:space="preserve"> м</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Российская Федерация, Оренбургская область, Н</w:t>
            </w:r>
            <w:r w:rsidR="00D90AD2">
              <w:rPr>
                <w:sz w:val="20"/>
                <w:szCs w:val="20"/>
                <w:lang w:eastAsia="en-US"/>
              </w:rPr>
              <w:t>овосергиевский район, Кувайский сельсовет, село Кувай</w:t>
            </w:r>
            <w:r>
              <w:rPr>
                <w:sz w:val="20"/>
                <w:szCs w:val="20"/>
                <w:lang w:eastAsia="en-US"/>
              </w:rPr>
              <w:t>, сооружение расположено</w:t>
            </w:r>
            <w:r w:rsidR="00D90AD2">
              <w:rPr>
                <w:sz w:val="20"/>
                <w:szCs w:val="20"/>
                <w:lang w:eastAsia="en-US"/>
              </w:rPr>
              <w:t xml:space="preserve"> в кадастровом квартале 56:19:0404</w:t>
            </w:r>
            <w:r>
              <w:rPr>
                <w:sz w:val="20"/>
                <w:szCs w:val="20"/>
                <w:lang w:eastAsia="en-US"/>
              </w:rPr>
              <w:t>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w:t>
            </w:r>
          </w:p>
          <w:p w:rsidR="00C23D6C" w:rsidRDefault="00C23D6C">
            <w:pPr>
              <w:spacing w:line="276" w:lineRule="auto"/>
              <w:rPr>
                <w:sz w:val="20"/>
                <w:szCs w:val="20"/>
                <w:lang w:eastAsia="en-US"/>
              </w:rPr>
            </w:pPr>
            <w:r>
              <w:rPr>
                <w:sz w:val="20"/>
                <w:szCs w:val="20"/>
                <w:lang w:eastAsia="en-US"/>
              </w:rPr>
              <w:t xml:space="preserve">№ </w:t>
            </w:r>
            <w:r w:rsidR="00D90AD2">
              <w:rPr>
                <w:sz w:val="20"/>
                <w:szCs w:val="20"/>
                <w:lang w:eastAsia="en-US"/>
              </w:rPr>
              <w:t>56:19:0404001:85-56/129-2021-3 от 26.08.2021</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D90AD2">
            <w:pPr>
              <w:spacing w:line="276" w:lineRule="auto"/>
              <w:rPr>
                <w:sz w:val="20"/>
                <w:szCs w:val="20"/>
                <w:lang w:eastAsia="en-US"/>
              </w:rPr>
            </w:pPr>
            <w:r>
              <w:rPr>
                <w:sz w:val="20"/>
                <w:szCs w:val="20"/>
                <w:lang w:eastAsia="en-US"/>
              </w:rPr>
              <w:t xml:space="preserve">Скважина питьевой воды </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D90AD2">
            <w:pPr>
              <w:spacing w:line="276" w:lineRule="auto"/>
              <w:rPr>
                <w:sz w:val="20"/>
                <w:szCs w:val="20"/>
                <w:lang w:eastAsia="en-US"/>
              </w:rPr>
            </w:pPr>
            <w:r>
              <w:rPr>
                <w:sz w:val="20"/>
                <w:szCs w:val="20"/>
                <w:lang w:eastAsia="en-US"/>
              </w:rPr>
              <w:t>80</w:t>
            </w:r>
            <w:r w:rsidR="00C23D6C">
              <w:rPr>
                <w:sz w:val="20"/>
                <w:szCs w:val="20"/>
                <w:lang w:eastAsia="en-US"/>
              </w:rPr>
              <w:t>м</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Российская Федерации, Оренбургская область, Н</w:t>
            </w:r>
            <w:r w:rsidR="00D90AD2">
              <w:rPr>
                <w:sz w:val="20"/>
                <w:szCs w:val="20"/>
                <w:lang w:eastAsia="en-US"/>
              </w:rPr>
              <w:t>овосергиевский район, Кувайский сельсовет, село Кувай</w:t>
            </w:r>
            <w:r>
              <w:rPr>
                <w:sz w:val="20"/>
                <w:szCs w:val="20"/>
                <w:lang w:eastAsia="en-US"/>
              </w:rPr>
              <w:t>, сооружение расположено</w:t>
            </w:r>
            <w:r w:rsidR="00D90AD2">
              <w:rPr>
                <w:sz w:val="20"/>
                <w:szCs w:val="20"/>
                <w:lang w:eastAsia="en-US"/>
              </w:rPr>
              <w:t xml:space="preserve"> в кадастровом квартале 56:19:0404</w:t>
            </w:r>
            <w:r>
              <w:rPr>
                <w:sz w:val="20"/>
                <w:szCs w:val="20"/>
                <w:lang w:eastAsia="en-US"/>
              </w:rPr>
              <w:t>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w:t>
            </w:r>
          </w:p>
          <w:p w:rsidR="00C23D6C" w:rsidRDefault="00C23D6C" w:rsidP="00D90AD2">
            <w:pPr>
              <w:spacing w:line="276" w:lineRule="auto"/>
              <w:rPr>
                <w:sz w:val="20"/>
                <w:szCs w:val="20"/>
                <w:lang w:eastAsia="en-US"/>
              </w:rPr>
            </w:pPr>
            <w:r>
              <w:rPr>
                <w:sz w:val="20"/>
                <w:szCs w:val="20"/>
                <w:lang w:eastAsia="en-US"/>
              </w:rPr>
              <w:t xml:space="preserve">№ </w:t>
            </w:r>
            <w:r w:rsidR="00D90AD2">
              <w:rPr>
                <w:sz w:val="20"/>
                <w:szCs w:val="20"/>
                <w:lang w:eastAsia="en-US"/>
              </w:rPr>
              <w:t>56:19:0404001:83-56/129/2021-3 от 26.08.2021</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F85D66">
            <w:pPr>
              <w:spacing w:line="276" w:lineRule="auto"/>
              <w:rPr>
                <w:sz w:val="20"/>
                <w:szCs w:val="20"/>
                <w:lang w:eastAsia="en-US"/>
              </w:rPr>
            </w:pPr>
            <w:r>
              <w:rPr>
                <w:sz w:val="20"/>
                <w:szCs w:val="20"/>
                <w:lang w:eastAsia="en-US"/>
              </w:rPr>
              <w:t xml:space="preserve">Скважина питьевой воды  </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F85D66">
            <w:pPr>
              <w:spacing w:line="276" w:lineRule="auto"/>
              <w:rPr>
                <w:sz w:val="20"/>
                <w:szCs w:val="20"/>
                <w:lang w:eastAsia="en-US"/>
              </w:rPr>
            </w:pPr>
            <w:r>
              <w:rPr>
                <w:sz w:val="20"/>
                <w:szCs w:val="20"/>
                <w:lang w:eastAsia="en-US"/>
              </w:rPr>
              <w:t>7</w:t>
            </w:r>
            <w:r w:rsidR="00C23D6C">
              <w:rPr>
                <w:sz w:val="20"/>
                <w:szCs w:val="20"/>
                <w:lang w:eastAsia="en-US"/>
              </w:rPr>
              <w:t>0 м</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Российская Федерации, Оренбургская область, Н</w:t>
            </w:r>
            <w:r w:rsidR="00F85D66">
              <w:rPr>
                <w:sz w:val="20"/>
                <w:szCs w:val="20"/>
                <w:lang w:eastAsia="en-US"/>
              </w:rPr>
              <w:t>овосергиевский район, Кувайский</w:t>
            </w:r>
            <w:r>
              <w:rPr>
                <w:sz w:val="20"/>
                <w:szCs w:val="20"/>
                <w:lang w:eastAsia="en-US"/>
              </w:rPr>
              <w:t xml:space="preserve"> сельсовет, </w:t>
            </w:r>
            <w:r w:rsidR="00F85D66">
              <w:rPr>
                <w:sz w:val="20"/>
                <w:szCs w:val="20"/>
                <w:lang w:eastAsia="en-US"/>
              </w:rPr>
              <w:t xml:space="preserve">село </w:t>
            </w:r>
            <w:proofErr w:type="spellStart"/>
            <w:r w:rsidR="00F85D66">
              <w:rPr>
                <w:sz w:val="20"/>
                <w:szCs w:val="20"/>
                <w:lang w:eastAsia="en-US"/>
              </w:rPr>
              <w:lastRenderedPageBreak/>
              <w:t>Мрясово</w:t>
            </w:r>
            <w:proofErr w:type="spellEnd"/>
            <w:r>
              <w:rPr>
                <w:sz w:val="20"/>
                <w:szCs w:val="20"/>
                <w:lang w:eastAsia="en-US"/>
              </w:rPr>
              <w:t>, сооружение расположено</w:t>
            </w:r>
            <w:r w:rsidR="00F85D66">
              <w:rPr>
                <w:sz w:val="20"/>
                <w:szCs w:val="20"/>
                <w:lang w:eastAsia="en-US"/>
              </w:rPr>
              <w:t xml:space="preserve"> в кадастровом квартале 56:19:0402</w:t>
            </w:r>
            <w:r>
              <w:rPr>
                <w:sz w:val="20"/>
                <w:szCs w:val="20"/>
                <w:lang w:eastAsia="en-US"/>
              </w:rPr>
              <w:t>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lastRenderedPageBreak/>
              <w:t xml:space="preserve">Выписка из Единого государственного реестра прав на недвижимое имущество и сделок с ним, удостоверяющая проведенную государственную </w:t>
            </w:r>
            <w:r>
              <w:rPr>
                <w:sz w:val="20"/>
                <w:szCs w:val="20"/>
                <w:lang w:eastAsia="en-US"/>
              </w:rPr>
              <w:lastRenderedPageBreak/>
              <w:t>регистрацию прав</w:t>
            </w:r>
          </w:p>
          <w:p w:rsidR="00C23D6C" w:rsidRDefault="00C23D6C" w:rsidP="00F85D66">
            <w:pPr>
              <w:spacing w:line="276" w:lineRule="auto"/>
              <w:rPr>
                <w:sz w:val="20"/>
                <w:szCs w:val="20"/>
                <w:lang w:eastAsia="en-US"/>
              </w:rPr>
            </w:pPr>
            <w:r>
              <w:rPr>
                <w:sz w:val="20"/>
                <w:szCs w:val="20"/>
                <w:lang w:eastAsia="en-US"/>
              </w:rPr>
              <w:t xml:space="preserve">№ </w:t>
            </w:r>
            <w:r w:rsidR="00F85D66">
              <w:rPr>
                <w:sz w:val="20"/>
                <w:szCs w:val="20"/>
                <w:lang w:eastAsia="en-US"/>
              </w:rPr>
              <w:t>56:19:0402001:540</w:t>
            </w:r>
            <w:r w:rsidR="00F85D66">
              <w:rPr>
                <w:sz w:val="20"/>
                <w:szCs w:val="20"/>
                <w:lang w:eastAsia="en-US"/>
              </w:rPr>
              <w:t>-56/129/2021-3 от 26.08.2021</w:t>
            </w: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21E9B"/>
    <w:multiLevelType w:val="hybridMultilevel"/>
    <w:tmpl w:val="BB260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6C"/>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0BEE"/>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59BF"/>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3D6C"/>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0AD2"/>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1CE"/>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3DC"/>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85D66"/>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6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23D6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23D6C"/>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lp1 Знак"/>
    <w:basedOn w:val="a0"/>
    <w:link w:val="a6"/>
    <w:uiPriority w:val="34"/>
    <w:qFormat/>
    <w:locked/>
    <w:rsid w:val="00C23D6C"/>
    <w:rPr>
      <w:rFonts w:ascii="Times New Roman" w:eastAsia="Times New Roman" w:hAnsi="Times New Roman" w:cs="Times New Roman"/>
      <w:sz w:val="28"/>
      <w:szCs w:val="20"/>
      <w:lang w:eastAsia="ru-RU"/>
    </w:rPr>
  </w:style>
  <w:style w:type="paragraph" w:styleId="a6">
    <w:name w:val="List Paragraph"/>
    <w:aliases w:val="Ненумерованный список,ТЗ список,Абзац списка нумерованный,Цветной список - Акцент 11,Bullet List,FooterText,numbered,ПС - Нумерованный,Абзац списка литеральный,Абзац списка41,Bullet Number,Индексы,Num Bullet 1,lp1"/>
    <w:basedOn w:val="a"/>
    <w:link w:val="a5"/>
    <w:uiPriority w:val="34"/>
    <w:qFormat/>
    <w:rsid w:val="00C23D6C"/>
    <w:pPr>
      <w:overflowPunct w:val="0"/>
      <w:autoSpaceDE w:val="0"/>
      <w:autoSpaceDN w:val="0"/>
      <w:adjustRightInd w:val="0"/>
      <w:ind w:left="720"/>
      <w:contextualSpacing/>
    </w:pPr>
    <w:rPr>
      <w:bCs w:val="0"/>
      <w:szCs w:val="20"/>
    </w:rPr>
  </w:style>
  <w:style w:type="character" w:customStyle="1" w:styleId="ConsPlusNormal">
    <w:name w:val="ConsPlusNormal Знак"/>
    <w:link w:val="ConsPlusNormal0"/>
    <w:uiPriority w:val="99"/>
    <w:locked/>
    <w:rsid w:val="00C23D6C"/>
    <w:rPr>
      <w:rFonts w:ascii="Calibri" w:eastAsia="Times New Roman" w:hAnsi="Calibri" w:cs="Calibri"/>
      <w:szCs w:val="20"/>
      <w:lang w:eastAsia="ru-RU"/>
    </w:rPr>
  </w:style>
  <w:style w:type="paragraph" w:customStyle="1" w:styleId="ConsPlusNormal0">
    <w:name w:val="ConsPlusNormal"/>
    <w:link w:val="ConsPlusNormal"/>
    <w:uiPriority w:val="99"/>
    <w:qFormat/>
    <w:rsid w:val="00C23D6C"/>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7">
    <w:name w:val="Balloon Text"/>
    <w:basedOn w:val="a"/>
    <w:link w:val="a8"/>
    <w:uiPriority w:val="99"/>
    <w:semiHidden/>
    <w:unhideWhenUsed/>
    <w:rsid w:val="00130BEE"/>
    <w:rPr>
      <w:rFonts w:ascii="Tahoma" w:hAnsi="Tahoma" w:cs="Tahoma"/>
      <w:sz w:val="16"/>
      <w:szCs w:val="16"/>
    </w:rPr>
  </w:style>
  <w:style w:type="character" w:customStyle="1" w:styleId="a8">
    <w:name w:val="Текст выноски Знак"/>
    <w:basedOn w:val="a0"/>
    <w:link w:val="a7"/>
    <w:uiPriority w:val="99"/>
    <w:semiHidden/>
    <w:rsid w:val="00130BEE"/>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6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23D6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23D6C"/>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lp1 Знак"/>
    <w:basedOn w:val="a0"/>
    <w:link w:val="a6"/>
    <w:uiPriority w:val="34"/>
    <w:qFormat/>
    <w:locked/>
    <w:rsid w:val="00C23D6C"/>
    <w:rPr>
      <w:rFonts w:ascii="Times New Roman" w:eastAsia="Times New Roman" w:hAnsi="Times New Roman" w:cs="Times New Roman"/>
      <w:sz w:val="28"/>
      <w:szCs w:val="20"/>
      <w:lang w:eastAsia="ru-RU"/>
    </w:rPr>
  </w:style>
  <w:style w:type="paragraph" w:styleId="a6">
    <w:name w:val="List Paragraph"/>
    <w:aliases w:val="Ненумерованный список,ТЗ список,Абзац списка нумерованный,Цветной список - Акцент 11,Bullet List,FooterText,numbered,ПС - Нумерованный,Абзац списка литеральный,Абзац списка41,Bullet Number,Индексы,Num Bullet 1,lp1"/>
    <w:basedOn w:val="a"/>
    <w:link w:val="a5"/>
    <w:uiPriority w:val="34"/>
    <w:qFormat/>
    <w:rsid w:val="00C23D6C"/>
    <w:pPr>
      <w:overflowPunct w:val="0"/>
      <w:autoSpaceDE w:val="0"/>
      <w:autoSpaceDN w:val="0"/>
      <w:adjustRightInd w:val="0"/>
      <w:ind w:left="720"/>
      <w:contextualSpacing/>
    </w:pPr>
    <w:rPr>
      <w:bCs w:val="0"/>
      <w:szCs w:val="20"/>
    </w:rPr>
  </w:style>
  <w:style w:type="character" w:customStyle="1" w:styleId="ConsPlusNormal">
    <w:name w:val="ConsPlusNormal Знак"/>
    <w:link w:val="ConsPlusNormal0"/>
    <w:uiPriority w:val="99"/>
    <w:locked/>
    <w:rsid w:val="00C23D6C"/>
    <w:rPr>
      <w:rFonts w:ascii="Calibri" w:eastAsia="Times New Roman" w:hAnsi="Calibri" w:cs="Calibri"/>
      <w:szCs w:val="20"/>
      <w:lang w:eastAsia="ru-RU"/>
    </w:rPr>
  </w:style>
  <w:style w:type="paragraph" w:customStyle="1" w:styleId="ConsPlusNormal0">
    <w:name w:val="ConsPlusNormal"/>
    <w:link w:val="ConsPlusNormal"/>
    <w:uiPriority w:val="99"/>
    <w:qFormat/>
    <w:rsid w:val="00C23D6C"/>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7">
    <w:name w:val="Balloon Text"/>
    <w:basedOn w:val="a"/>
    <w:link w:val="a8"/>
    <w:uiPriority w:val="99"/>
    <w:semiHidden/>
    <w:unhideWhenUsed/>
    <w:rsid w:val="00130BEE"/>
    <w:rPr>
      <w:rFonts w:ascii="Tahoma" w:hAnsi="Tahoma" w:cs="Tahoma"/>
      <w:sz w:val="16"/>
      <w:szCs w:val="16"/>
    </w:rPr>
  </w:style>
  <w:style w:type="character" w:customStyle="1" w:styleId="a8">
    <w:name w:val="Текст выноски Знак"/>
    <w:basedOn w:val="a0"/>
    <w:link w:val="a7"/>
    <w:uiPriority w:val="99"/>
    <w:semiHidden/>
    <w:rsid w:val="00130BEE"/>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91658">
      <w:bodyDiv w:val="1"/>
      <w:marLeft w:val="0"/>
      <w:marRight w:val="0"/>
      <w:marTop w:val="0"/>
      <w:marBottom w:val="0"/>
      <w:divBdr>
        <w:top w:val="none" w:sz="0" w:space="0" w:color="auto"/>
        <w:left w:val="none" w:sz="0" w:space="0" w:color="auto"/>
        <w:bottom w:val="none" w:sz="0" w:space="0" w:color="auto"/>
        <w:right w:val="none" w:sz="0" w:space="0" w:color="auto"/>
      </w:divBdr>
    </w:div>
    <w:div w:id="168335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cp:lastPrinted>2024-01-17T10:22:00Z</cp:lastPrinted>
  <dcterms:created xsi:type="dcterms:W3CDTF">2024-01-18T09:39:00Z</dcterms:created>
  <dcterms:modified xsi:type="dcterms:W3CDTF">2024-01-18T09:39:00Z</dcterms:modified>
</cp:coreProperties>
</file>