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5C1AC6" w:rsidRDefault="00487AC8" w:rsidP="007E3F4D">
      <w:pPr>
        <w:widowControl w:val="0"/>
      </w:pPr>
    </w:p>
    <w:p w:rsidR="00487AC8" w:rsidRPr="005C1AC6" w:rsidRDefault="00487AC8" w:rsidP="00487AC8">
      <w:pPr>
        <w:widowControl w:val="0"/>
        <w:ind w:firstLine="360"/>
        <w:jc w:val="center"/>
      </w:pPr>
      <w:r w:rsidRPr="005C1AC6">
        <w:rPr>
          <w:rStyle w:val="labelnoticename1"/>
        </w:rPr>
        <w:t>ИЗВЕЩЕНИЕ О ПРОВЕДЕНИИ ОТКРЫТОГО АУКЦИОНА</w:t>
      </w:r>
    </w:p>
    <w:p w:rsidR="003A5ADA" w:rsidRPr="005C1AC6" w:rsidRDefault="003A5ADA" w:rsidP="00586854">
      <w:pPr>
        <w:widowControl w:val="0"/>
        <w:ind w:firstLine="360"/>
        <w:jc w:val="center"/>
        <w:rPr>
          <w:b/>
        </w:rPr>
      </w:pPr>
      <w:r w:rsidRPr="005C1AC6">
        <w:t>Администрация Новосергиевского района Оренбургской области приглашает к участию в открытом аукцион</w:t>
      </w:r>
      <w:r w:rsidR="00331892" w:rsidRPr="005C1AC6">
        <w:t>е на право заключения договоров</w:t>
      </w:r>
      <w:r w:rsidR="000A6627" w:rsidRPr="005C1AC6">
        <w:t xml:space="preserve"> купли</w:t>
      </w:r>
      <w:r w:rsidR="00BF4E86">
        <w:t>-</w:t>
      </w:r>
      <w:r w:rsidR="000A6627" w:rsidRPr="005C1AC6">
        <w:t>продажи</w:t>
      </w:r>
      <w:r w:rsidR="00E94E3F" w:rsidRPr="005C1AC6">
        <w:t xml:space="preserve"> </w:t>
      </w:r>
      <w:r w:rsidR="00CD772D">
        <w:t>земельн</w:t>
      </w:r>
      <w:r w:rsidR="00C627EE">
        <w:t>ого</w:t>
      </w:r>
      <w:r w:rsidR="00CD772D">
        <w:t xml:space="preserve"> участк</w:t>
      </w:r>
      <w:r w:rsidR="00C627EE">
        <w:t>а</w:t>
      </w:r>
      <w:r w:rsidRPr="005C1AC6">
        <w:t xml:space="preserve"> из земель населенных</w:t>
      </w:r>
      <w:r w:rsidR="00923156" w:rsidRPr="005C1AC6">
        <w:t xml:space="preserve"> пунктов</w:t>
      </w:r>
      <w:r w:rsidRPr="005C1AC6">
        <w:t>, расположенных на территории Новосергиевского района Оренбургской области</w:t>
      </w:r>
    </w:p>
    <w:p w:rsidR="00487AC8" w:rsidRPr="005C1AC6" w:rsidRDefault="00487AC8" w:rsidP="00487AC8">
      <w:pPr>
        <w:ind w:firstLine="720"/>
        <w:jc w:val="center"/>
        <w:rPr>
          <w:b/>
        </w:rPr>
      </w:pPr>
    </w:p>
    <w:p w:rsidR="00487AC8" w:rsidRPr="005C1AC6" w:rsidRDefault="00487AC8" w:rsidP="005D2E5B">
      <w:pPr>
        <w:ind w:firstLine="426"/>
        <w:jc w:val="both"/>
        <w:rPr>
          <w:b/>
        </w:rPr>
      </w:pPr>
      <w:r w:rsidRPr="005C1AC6">
        <w:rPr>
          <w:b/>
        </w:rPr>
        <w:t xml:space="preserve">Уполномоченный орган и Организатор аукциона: </w:t>
      </w:r>
      <w:r w:rsidRPr="005C1AC6">
        <w:t xml:space="preserve">Администрация </w:t>
      </w:r>
      <w:r w:rsidR="003256C8" w:rsidRPr="005C1AC6">
        <w:t>Новосергиевского</w:t>
      </w:r>
      <w:r w:rsidRPr="005C1AC6">
        <w:t xml:space="preserve"> района Оренбургской области.</w:t>
      </w:r>
    </w:p>
    <w:p w:rsidR="00487AC8" w:rsidRPr="00134BA4" w:rsidRDefault="00487AC8" w:rsidP="005D2E5B">
      <w:pPr>
        <w:ind w:firstLine="426"/>
        <w:jc w:val="both"/>
        <w:rPr>
          <w:b/>
        </w:rPr>
      </w:pPr>
      <w:r w:rsidRPr="00020CE8">
        <w:rPr>
          <w:b/>
        </w:rPr>
        <w:t>Реквизиты решения о проведен</w:t>
      </w:r>
      <w:proofErr w:type="gramStart"/>
      <w:r w:rsidRPr="00020CE8">
        <w:rPr>
          <w:b/>
        </w:rPr>
        <w:t>ии ау</w:t>
      </w:r>
      <w:proofErr w:type="gramEnd"/>
      <w:r w:rsidRPr="00020CE8">
        <w:rPr>
          <w:b/>
        </w:rPr>
        <w:t>кциона:</w:t>
      </w:r>
      <w:r w:rsidR="0027794B" w:rsidRPr="00020CE8">
        <w:rPr>
          <w:b/>
        </w:rPr>
        <w:t xml:space="preserve"> </w:t>
      </w:r>
      <w:r w:rsidRPr="00134BA4">
        <w:t>Постановление от</w:t>
      </w:r>
      <w:r w:rsidR="00B81D91" w:rsidRPr="00134BA4">
        <w:t xml:space="preserve"> </w:t>
      </w:r>
      <w:r w:rsidR="00D362E4" w:rsidRPr="00134BA4">
        <w:t>11.0</w:t>
      </w:r>
      <w:r w:rsidR="00134BA4" w:rsidRPr="00134BA4">
        <w:t>5</w:t>
      </w:r>
      <w:r w:rsidR="00D362E4" w:rsidRPr="00134BA4">
        <w:t>.22</w:t>
      </w:r>
      <w:r w:rsidR="006A4330" w:rsidRPr="00134BA4">
        <w:t xml:space="preserve"> г.</w:t>
      </w:r>
      <w:r w:rsidR="00953818" w:rsidRPr="00134BA4">
        <w:t xml:space="preserve"> </w:t>
      </w:r>
      <w:r w:rsidRPr="00134BA4">
        <w:t>№</w:t>
      </w:r>
      <w:r w:rsidR="00134BA4" w:rsidRPr="00134BA4">
        <w:t>369</w:t>
      </w:r>
      <w:r w:rsidR="00454C7A" w:rsidRPr="00134BA4">
        <w:t>-п</w:t>
      </w:r>
    </w:p>
    <w:p w:rsidR="00487AC8" w:rsidRPr="005C1AC6" w:rsidRDefault="00487AC8" w:rsidP="005D2E5B">
      <w:pPr>
        <w:ind w:firstLine="426"/>
        <w:jc w:val="both"/>
        <w:rPr>
          <w:b/>
        </w:rPr>
      </w:pPr>
      <w:r w:rsidRPr="005C1AC6">
        <w:rPr>
          <w:b/>
        </w:rPr>
        <w:t xml:space="preserve">Место проведения </w:t>
      </w:r>
      <w:r w:rsidR="00CB7E1A" w:rsidRPr="005C1AC6">
        <w:rPr>
          <w:b/>
        </w:rPr>
        <w:t>аукциона</w:t>
      </w:r>
      <w:r w:rsidRPr="005C1AC6">
        <w:t xml:space="preserve">: Оренбургская обл., </w:t>
      </w:r>
      <w:r w:rsidR="003256C8" w:rsidRPr="005C1AC6">
        <w:t>Новосергиевский</w:t>
      </w:r>
      <w:r w:rsidRPr="005C1AC6">
        <w:t xml:space="preserve"> р-н, </w:t>
      </w:r>
      <w:r w:rsidR="003256C8" w:rsidRPr="005C1AC6">
        <w:t>п</w:t>
      </w:r>
      <w:r w:rsidRPr="005C1AC6">
        <w:t xml:space="preserve">. </w:t>
      </w:r>
      <w:r w:rsidR="003256C8" w:rsidRPr="005C1AC6">
        <w:t>Новосергиевка</w:t>
      </w:r>
      <w:r w:rsidRPr="005C1AC6">
        <w:t xml:space="preserve">, ул. </w:t>
      </w:r>
      <w:r w:rsidR="003256C8" w:rsidRPr="005C1AC6">
        <w:t>Краснопартизанская,</w:t>
      </w:r>
      <w:r w:rsidRPr="005C1AC6">
        <w:t xml:space="preserve"> д.</w:t>
      </w:r>
      <w:r w:rsidR="003256C8" w:rsidRPr="005C1AC6">
        <w:t>20</w:t>
      </w:r>
      <w:r w:rsidRPr="005C1AC6">
        <w:t xml:space="preserve"> (кабинет </w:t>
      </w:r>
      <w:r w:rsidR="003256C8" w:rsidRPr="005C1AC6">
        <w:t>№313</w:t>
      </w:r>
      <w:r w:rsidRPr="005C1AC6">
        <w:t>).</w:t>
      </w:r>
    </w:p>
    <w:p w:rsidR="00F06E2F" w:rsidRPr="00206B87" w:rsidRDefault="00487AC8" w:rsidP="005D2E5B">
      <w:pPr>
        <w:ind w:firstLine="426"/>
        <w:jc w:val="both"/>
      </w:pPr>
      <w:r w:rsidRPr="00C41727">
        <w:rPr>
          <w:b/>
        </w:rPr>
        <w:t xml:space="preserve">Дата и время проведения </w:t>
      </w:r>
      <w:r w:rsidR="00CB7E1A" w:rsidRPr="00C41727">
        <w:rPr>
          <w:b/>
        </w:rPr>
        <w:t>аукциона</w:t>
      </w:r>
      <w:r w:rsidRPr="00C41727">
        <w:t xml:space="preserve">: </w:t>
      </w:r>
      <w:r w:rsidR="00E17E21">
        <w:t>1</w:t>
      </w:r>
      <w:r w:rsidR="007A3CBA">
        <w:t>4</w:t>
      </w:r>
      <w:r w:rsidR="00C4024E">
        <w:t xml:space="preserve"> июня </w:t>
      </w:r>
      <w:r w:rsidR="00FE222A" w:rsidRPr="007514C6">
        <w:rPr>
          <w:color w:val="FF0000"/>
        </w:rPr>
        <w:t xml:space="preserve"> </w:t>
      </w:r>
      <w:r w:rsidR="008008DB" w:rsidRPr="00C4024E">
        <w:t>20</w:t>
      </w:r>
      <w:r w:rsidR="00D950E1" w:rsidRPr="00C4024E">
        <w:t>2</w:t>
      </w:r>
      <w:r w:rsidR="00206B87" w:rsidRPr="00C4024E">
        <w:t>2</w:t>
      </w:r>
      <w:r w:rsidRPr="00C4024E">
        <w:t>г. в 1</w:t>
      </w:r>
      <w:r w:rsidR="00054112" w:rsidRPr="00C4024E">
        <w:t>0</w:t>
      </w:r>
      <w:r w:rsidRPr="00C4024E">
        <w:t xml:space="preserve"> час.00 мин.</w:t>
      </w:r>
      <w:r w:rsidRPr="00206B87">
        <w:t xml:space="preserve"> местного времени. </w:t>
      </w:r>
    </w:p>
    <w:p w:rsidR="00641D93" w:rsidRPr="005C1AC6" w:rsidRDefault="00487AC8" w:rsidP="00586854">
      <w:pPr>
        <w:pStyle w:val="Default"/>
        <w:jc w:val="both"/>
        <w:rPr>
          <w:color w:val="auto"/>
        </w:rPr>
      </w:pPr>
      <w:r w:rsidRPr="005C1AC6">
        <w:rPr>
          <w:b/>
        </w:rPr>
        <w:t>Предмет аукциона</w:t>
      </w:r>
      <w:r w:rsidR="00327B23" w:rsidRPr="005C1AC6">
        <w:rPr>
          <w:b/>
        </w:rPr>
        <w:t>:</w:t>
      </w:r>
      <w:r w:rsidR="00C41727">
        <w:rPr>
          <w:color w:val="auto"/>
        </w:rPr>
        <w:t xml:space="preserve"> право на заключение договор</w:t>
      </w:r>
      <w:r w:rsidR="00141B85">
        <w:rPr>
          <w:color w:val="auto"/>
        </w:rPr>
        <w:t>а</w:t>
      </w:r>
      <w:r w:rsidR="003A5ADA" w:rsidRPr="005C1AC6">
        <w:rPr>
          <w:color w:val="auto"/>
        </w:rPr>
        <w:t xml:space="preserve"> купли-про</w:t>
      </w:r>
      <w:r w:rsidR="00C41727">
        <w:rPr>
          <w:color w:val="auto"/>
        </w:rPr>
        <w:t>дажи земельн</w:t>
      </w:r>
      <w:r w:rsidR="00141B85">
        <w:rPr>
          <w:color w:val="auto"/>
        </w:rPr>
        <w:t>ого</w:t>
      </w:r>
      <w:r w:rsidR="00C41727">
        <w:rPr>
          <w:color w:val="auto"/>
        </w:rPr>
        <w:t xml:space="preserve"> участк</w:t>
      </w:r>
      <w:r w:rsidR="00141B85">
        <w:rPr>
          <w:color w:val="auto"/>
        </w:rPr>
        <w:t>а</w:t>
      </w:r>
      <w:r w:rsidR="00C41727">
        <w:rPr>
          <w:color w:val="auto"/>
        </w:rPr>
        <w:t>: лот №1</w:t>
      </w:r>
      <w:r w:rsidR="00C41727" w:rsidRPr="00C41727">
        <w:t xml:space="preserve">, </w:t>
      </w:r>
    </w:p>
    <w:p w:rsidR="00641D93" w:rsidRPr="005C1AC6" w:rsidRDefault="00641D93" w:rsidP="00555F02">
      <w:pPr>
        <w:ind w:firstLine="426"/>
        <w:jc w:val="both"/>
        <w:rPr>
          <w:b/>
        </w:rPr>
      </w:pPr>
    </w:p>
    <w:p w:rsidR="00D95872" w:rsidRPr="005C1AC6" w:rsidRDefault="00F06E2F" w:rsidP="00555F02">
      <w:pPr>
        <w:ind w:firstLine="426"/>
        <w:jc w:val="both"/>
        <w:rPr>
          <w:b/>
        </w:rPr>
      </w:pPr>
      <w:r w:rsidRPr="005C1AC6">
        <w:rPr>
          <w:b/>
        </w:rPr>
        <w:t>Лот №</w:t>
      </w:r>
      <w:r w:rsidR="000A6627" w:rsidRPr="005C1AC6">
        <w:rPr>
          <w:b/>
        </w:rPr>
        <w:t>1</w:t>
      </w:r>
    </w:p>
    <w:p w:rsidR="00377619" w:rsidRPr="005C1AC6" w:rsidRDefault="00377619" w:rsidP="00377619">
      <w:pPr>
        <w:jc w:val="both"/>
        <w:rPr>
          <w:color w:val="000000"/>
        </w:rPr>
      </w:pPr>
      <w:r w:rsidRPr="005C1AC6">
        <w:rPr>
          <w:lang w:eastAsia="ru-RU"/>
        </w:rPr>
        <w:t>Земельный участок, кадастровый номер - 56:19:</w:t>
      </w:r>
      <w:r w:rsidR="007514C6">
        <w:rPr>
          <w:lang w:eastAsia="ru-RU"/>
        </w:rPr>
        <w:t>0401001</w:t>
      </w:r>
      <w:r w:rsidR="00ED1A03" w:rsidRPr="005C1AC6">
        <w:rPr>
          <w:lang w:eastAsia="ru-RU"/>
        </w:rPr>
        <w:t>:1</w:t>
      </w:r>
      <w:r w:rsidR="007514C6">
        <w:rPr>
          <w:lang w:eastAsia="ru-RU"/>
        </w:rPr>
        <w:t>042</w:t>
      </w:r>
      <w:r w:rsidRPr="005C1AC6">
        <w:rPr>
          <w:lang w:eastAsia="ru-RU"/>
        </w:rPr>
        <w:t xml:space="preserve">, адрес: </w:t>
      </w:r>
      <w:r w:rsidR="00C627EE" w:rsidRPr="00C627EE">
        <w:rPr>
          <w:color w:val="000000"/>
        </w:rPr>
        <w:t>Российская Федерация, Оренбургская обл., Новосергиевский р-н, с. Кувай, ул. Административная, земельный участок расположен в центральной части кадастрового квартала 56:19:0401001</w:t>
      </w:r>
      <w:r w:rsidR="000A6627" w:rsidRPr="005C1AC6">
        <w:rPr>
          <w:lang w:eastAsia="ru-RU"/>
        </w:rPr>
        <w:t>,</w:t>
      </w:r>
      <w:r w:rsidRPr="005C1AC6">
        <w:rPr>
          <w:lang w:eastAsia="ru-RU"/>
        </w:rPr>
        <w:t xml:space="preserve"> площадь: </w:t>
      </w:r>
      <w:r w:rsidR="0075044E">
        <w:rPr>
          <w:lang w:eastAsia="ru-RU"/>
        </w:rPr>
        <w:t>1390</w:t>
      </w:r>
      <w:r w:rsidR="00ED1A03" w:rsidRPr="005C1AC6">
        <w:rPr>
          <w:lang w:eastAsia="ru-RU"/>
        </w:rPr>
        <w:t xml:space="preserve"> </w:t>
      </w:r>
      <w:r w:rsidRPr="005C1AC6">
        <w:rPr>
          <w:lang w:eastAsia="ru-RU"/>
        </w:rPr>
        <w:t>кв.м., категория земель: земли населенных пунктов, разрешенное использование: для ведения личного подсобного хозяйства  (код 2.2);</w:t>
      </w:r>
      <w:r w:rsidRPr="005C1AC6">
        <w:rPr>
          <w:b/>
        </w:rPr>
        <w:t xml:space="preserve">    </w:t>
      </w:r>
    </w:p>
    <w:p w:rsidR="00DF476D" w:rsidRPr="005C1AC6" w:rsidRDefault="00DF476D" w:rsidP="00377619">
      <w:pPr>
        <w:jc w:val="both"/>
        <w:rPr>
          <w:b/>
        </w:rPr>
      </w:pPr>
    </w:p>
    <w:p w:rsidR="00276F1F" w:rsidRPr="00C470C6" w:rsidRDefault="00276F1F" w:rsidP="00276F1F">
      <w:pPr>
        <w:ind w:right="-56" w:firstLine="709"/>
        <w:jc w:val="both"/>
        <w:rPr>
          <w:b/>
          <w:lang w:eastAsia="ru-RU"/>
        </w:rPr>
      </w:pPr>
      <w:r w:rsidRPr="00C470C6">
        <w:rPr>
          <w:b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76F1F" w:rsidRPr="00C470C6" w:rsidRDefault="00276F1F" w:rsidP="00276F1F">
      <w:pPr>
        <w:ind w:right="-56"/>
        <w:rPr>
          <w:b/>
          <w:lang w:eastAsia="ru-RU"/>
        </w:rPr>
      </w:pP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а) для малоэтажных многоквартирных жилых домов, для нежилых зданий, строений, сооружений - 3 м при соблюдении Федерального закона от 22.07.2008 N 123-ФЗ "Технический регламент о требованиях пожарной безопасности";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proofErr w:type="gramStart"/>
      <w:r w:rsidRPr="00C470C6">
        <w:rPr>
          <w:lang w:eastAsia="ru-RU"/>
        </w:rPr>
        <w:t>б) для усадебного, одно-, двухквартирного дома по санитарно-бытовым условиям и зооветеринарным условиям до границы соседнего участка: - не менее 3 м, от построек для содержания скота и птицы - не менее 4 м, от других построек (бани, гаража и др.) - не менее 1 м.  Расстояние от основного строения до красной линии улицы не менее чем 5 м,</w:t>
      </w:r>
      <w:proofErr w:type="gramEnd"/>
      <w:r w:rsidRPr="00C470C6">
        <w:rPr>
          <w:lang w:eastAsia="ru-RU"/>
        </w:rPr>
        <w:t xml:space="preserve"> красной линии проездов не менее чем 3 м; от хозяйственных построек до красных линий улиц и проездов должно быть не менее 5 м.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в) для блокированной жилой застройки минимальный отступ зданий, строений, сооружений от границ земельного участка, со стороны, выходящей: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 xml:space="preserve">на улицу - 5 м, на проезд -3 м, </w:t>
      </w:r>
      <w:proofErr w:type="gramStart"/>
      <w:r w:rsidRPr="00C470C6">
        <w:rPr>
          <w:lang w:eastAsia="ru-RU"/>
        </w:rPr>
        <w:t>на</w:t>
      </w:r>
      <w:proofErr w:type="gramEnd"/>
      <w:r w:rsidRPr="00C470C6">
        <w:rPr>
          <w:lang w:eastAsia="ru-RU"/>
        </w:rPr>
        <w:t xml:space="preserve"> соседний участок-3м.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 xml:space="preserve">В районах усадебной застройки жилые дома могут размещаться </w:t>
      </w:r>
      <w:proofErr w:type="gramStart"/>
      <w:r w:rsidRPr="00C470C6">
        <w:rPr>
          <w:lang w:eastAsia="ru-RU"/>
        </w:rPr>
        <w:t>по красной линии жилых улиц в соответствии со сложившимися местными традициями с соблюдением необходимого санитарного разрыва от края</w:t>
      </w:r>
      <w:proofErr w:type="gramEnd"/>
      <w:r w:rsidRPr="00C470C6">
        <w:rPr>
          <w:lang w:eastAsia="ru-RU"/>
        </w:rPr>
        <w:t xml:space="preserve"> проезжей части автодорог до границы жилой застройки, установленного на основании расчетов рассеивания загрязнений атмосферного воздуха и физических факторов (шума, вибрации).</w:t>
      </w:r>
      <w:r w:rsidRPr="00C470C6">
        <w:rPr>
          <w:lang w:eastAsia="ru-RU"/>
        </w:rPr>
        <w:tab/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2. Предельное количество этажей зданий, строений, сооружений: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 xml:space="preserve">- индивидуальное жилищное строительство - 3 этажа. 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 xml:space="preserve">- малоэтажная многоквартирная жилая застройка - 4 этажа (включая </w:t>
      </w:r>
      <w:proofErr w:type="gramStart"/>
      <w:r w:rsidRPr="00C470C6">
        <w:rPr>
          <w:lang w:eastAsia="ru-RU"/>
        </w:rPr>
        <w:t>мансардный</w:t>
      </w:r>
      <w:proofErr w:type="gramEnd"/>
      <w:r w:rsidRPr="00C470C6">
        <w:rPr>
          <w:lang w:eastAsia="ru-RU"/>
        </w:rPr>
        <w:t>);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- блокированная жилая застройка - 3 этажа;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- нежилые здания, строения, сооружения - 3 этажа.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lastRenderedPageBreak/>
        <w:t>Для объектов, включенных в вид разрешенного использования с кодами 7.2, 11.0, 12.0.1, 12.0.2 не подлежит установлению.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максимальная высота строений</w:t>
      </w:r>
    </w:p>
    <w:p w:rsidR="00276F1F" w:rsidRPr="00C470C6" w:rsidRDefault="00276F1F" w:rsidP="00276F1F">
      <w:pPr>
        <w:ind w:right="-56" w:firstLine="709"/>
        <w:jc w:val="center"/>
        <w:rPr>
          <w:lang w:eastAsia="ru-RU"/>
        </w:rPr>
      </w:pPr>
      <w:r w:rsidRPr="00C470C6">
        <w:rPr>
          <w:lang w:eastAsia="ru-RU"/>
        </w:rPr>
        <w:t>Параметры</w:t>
      </w:r>
    </w:p>
    <w:p w:rsidR="00276F1F" w:rsidRPr="00C470C6" w:rsidRDefault="00276F1F" w:rsidP="00276F1F">
      <w:pPr>
        <w:ind w:right="-56" w:firstLine="709"/>
        <w:jc w:val="right"/>
        <w:rPr>
          <w:lang w:eastAsia="ru-RU"/>
        </w:rPr>
      </w:pPr>
      <w:r w:rsidRPr="00C470C6">
        <w:rPr>
          <w:lang w:eastAsia="ru-RU"/>
        </w:rPr>
        <w:t>Таблица 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1985"/>
        <w:gridCol w:w="1843"/>
      </w:tblGrid>
      <w:tr w:rsidR="00276F1F" w:rsidRPr="00C470C6" w:rsidTr="00BF4E86">
        <w:trPr>
          <w:trHeight w:val="124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b/>
                <w:lang w:eastAsia="ru-RU"/>
              </w:rPr>
            </w:pPr>
            <w:r w:rsidRPr="00C470C6">
              <w:rPr>
                <w:b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b/>
                <w:lang w:eastAsia="ru-RU"/>
              </w:rPr>
            </w:pPr>
            <w:r w:rsidRPr="00C470C6">
              <w:rPr>
                <w:b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b/>
                <w:lang w:eastAsia="ru-RU"/>
              </w:rPr>
            </w:pPr>
            <w:r w:rsidRPr="00C470C6">
              <w:rPr>
                <w:b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b/>
                <w:lang w:eastAsia="ru-RU"/>
              </w:rPr>
            </w:pPr>
            <w:r w:rsidRPr="00C470C6">
              <w:rPr>
                <w:b/>
                <w:lang w:eastAsia="ru-RU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b/>
                <w:lang w:eastAsia="ru-RU"/>
              </w:rPr>
            </w:pPr>
            <w:r w:rsidRPr="00C470C6">
              <w:rPr>
                <w:b/>
                <w:lang w:eastAsia="ru-RU"/>
              </w:rPr>
              <w:t xml:space="preserve">Максимальная высота строений, </w:t>
            </w:r>
            <w:proofErr w:type="gramStart"/>
            <w:r w:rsidRPr="00C470C6">
              <w:rPr>
                <w:b/>
                <w:lang w:eastAsia="ru-RU"/>
              </w:rPr>
              <w:t>м</w:t>
            </w:r>
            <w:proofErr w:type="gramEnd"/>
            <w:r w:rsidRPr="00C470C6">
              <w:rPr>
                <w:b/>
                <w:lang w:eastAsia="ru-RU"/>
              </w:rPr>
              <w:t>.</w:t>
            </w:r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rPr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center" w:pos="1128"/>
                <w:tab w:val="left" w:pos="1620"/>
                <w:tab w:val="right" w:pos="2257"/>
              </w:tabs>
              <w:ind w:right="-1"/>
              <w:jc w:val="center"/>
            </w:pPr>
            <w:r w:rsidRPr="00C470C6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1500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13,5</w:t>
            </w:r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rPr>
                <w:lang w:eastAsia="ru-RU"/>
              </w:rPr>
              <w:t>2.1.1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eastAsia="ru-RU"/>
              </w:rPr>
            </w:pPr>
            <w:r w:rsidRPr="00C470C6">
              <w:rPr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500</w:t>
            </w:r>
            <w:r w:rsidRPr="00C470C6">
              <w:rPr>
                <w:vertAlign w:val="superscript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1500</w:t>
            </w:r>
            <w:r w:rsidRPr="00C470C6">
              <w:rPr>
                <w:vertAlign w:val="superscript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13,5</w:t>
            </w:r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rPr>
                <w:lang w:eastAsia="ru-RU"/>
              </w:rPr>
              <w:t>2.3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1000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13,5</w:t>
            </w:r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eastAsia="ru-RU"/>
              </w:rPr>
            </w:pPr>
            <w:r w:rsidRPr="00C470C6">
              <w:rPr>
                <w:lang w:eastAsia="ru-RU"/>
              </w:rPr>
              <w:t>2.7.1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25</w:t>
            </w:r>
            <w:r w:rsidRPr="00C470C6">
              <w:rPr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6</w:t>
            </w:r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eastAsia="ru-RU"/>
              </w:rPr>
            </w:pPr>
            <w:r w:rsidRPr="00C470C6">
              <w:rPr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rPr>
                <w:lang w:eastAsia="ru-RU"/>
              </w:rPr>
              <w:t>600</w:t>
            </w:r>
            <w:r w:rsidRPr="00C470C6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eastAsia="ru-RU"/>
              </w:rPr>
            </w:pPr>
            <w:r w:rsidRPr="00C470C6">
              <w:rPr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rPr>
                <w:lang w:eastAsia="ru-RU"/>
              </w:rPr>
              <w:t>1000</w:t>
            </w:r>
            <w:r w:rsidRPr="00C470C6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eastAsia="ru-RU"/>
              </w:rPr>
            </w:pPr>
            <w:r w:rsidRPr="00C470C6">
              <w:rPr>
                <w:lang w:eastAsia="ru-RU"/>
              </w:rPr>
              <w:t>3.5.1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3000</w:t>
            </w:r>
            <w:r w:rsidRPr="00C470C6">
              <w:rPr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eastAsia="ru-RU"/>
              </w:rPr>
            </w:pPr>
            <w:r w:rsidRPr="00C470C6">
              <w:rPr>
                <w:lang w:eastAsia="ru-RU"/>
              </w:rPr>
              <w:t>3.6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rPr>
                <w:lang w:eastAsia="ru-RU"/>
              </w:rPr>
              <w:t>1000</w:t>
            </w:r>
            <w:r w:rsidRPr="00C470C6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val="en-US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eastAsia="ru-RU"/>
              </w:rPr>
            </w:pPr>
            <w:r w:rsidRPr="00C470C6">
              <w:rPr>
                <w:lang w:eastAsia="ru-RU"/>
              </w:rPr>
              <w:t>3.7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eastAsia="ru-RU"/>
              </w:rPr>
            </w:pPr>
            <w:r w:rsidRPr="00C470C6">
              <w:rPr>
                <w:lang w:eastAsia="ru-RU"/>
              </w:rPr>
              <w:t>3.10.1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eastAsia="ru-RU"/>
              </w:rPr>
            </w:pPr>
            <w:r w:rsidRPr="00C470C6">
              <w:rPr>
                <w:lang w:eastAsia="ru-RU"/>
              </w:rPr>
              <w:t>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rPr>
                <w:lang w:eastAsia="ru-RU"/>
              </w:rPr>
              <w:t>600</w:t>
            </w:r>
            <w:r w:rsidRPr="00C470C6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eastAsia="ru-RU"/>
              </w:rPr>
            </w:pPr>
            <w:r w:rsidRPr="00C470C6">
              <w:rPr>
                <w:lang w:eastAsia="ru-RU"/>
              </w:rPr>
              <w:t>4.3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400</w:t>
            </w:r>
            <w:r w:rsidRPr="00C470C6">
              <w:rPr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eastAsia="ru-RU"/>
              </w:rPr>
            </w:pPr>
            <w:r w:rsidRPr="00C470C6">
              <w:rPr>
                <w:lang w:eastAsia="ru-RU"/>
              </w:rPr>
              <w:t>4.4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200</w:t>
            </w:r>
            <w:r w:rsidRPr="00C470C6">
              <w:rPr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eastAsia="ru-RU"/>
              </w:rPr>
            </w:pPr>
            <w:r w:rsidRPr="00C470C6">
              <w:rPr>
                <w:lang w:eastAsia="ru-RU"/>
              </w:rPr>
              <w:t>4.6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400</w:t>
            </w:r>
            <w:r w:rsidRPr="00C470C6">
              <w:rPr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eastAsia="ru-RU"/>
              </w:rPr>
            </w:pPr>
            <w:r w:rsidRPr="00C470C6">
              <w:rPr>
                <w:lang w:eastAsia="ru-RU"/>
              </w:rPr>
              <w:t>4.7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1300</w:t>
            </w:r>
            <w:r w:rsidRPr="00C470C6">
              <w:rPr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eastAsia="ru-RU"/>
              </w:rPr>
            </w:pPr>
            <w:r w:rsidRPr="00C470C6">
              <w:rPr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eastAsia="ru-RU"/>
              </w:rPr>
            </w:pPr>
            <w:r w:rsidRPr="00C470C6">
              <w:rPr>
                <w:lang w:eastAsia="ru-RU"/>
              </w:rPr>
              <w:t>13.2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val="en-US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застройка не допускается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застройка не допускается</w:t>
            </w:r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eastAsia="ru-RU"/>
              </w:rPr>
            </w:pPr>
            <w:r w:rsidRPr="00C470C6">
              <w:rPr>
                <w:lang w:eastAsia="ru-RU"/>
              </w:rPr>
              <w:t>12.0.1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eastAsia="ru-RU"/>
              </w:rPr>
            </w:pPr>
            <w:r w:rsidRPr="00C470C6">
              <w:rPr>
                <w:lang w:eastAsia="ru-RU"/>
              </w:rPr>
              <w:t>12.0.2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</w:tr>
      <w:tr w:rsidR="00276F1F" w:rsidRPr="00C470C6" w:rsidTr="00BF4E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  <w:rPr>
                <w:lang w:eastAsia="ru-RU"/>
              </w:rPr>
            </w:pPr>
            <w:r w:rsidRPr="00C470C6">
              <w:rPr>
                <w:lang w:eastAsia="ru-RU"/>
              </w:rPr>
              <w:t>13.1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jc w:val="center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застройка не допускается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F1F" w:rsidRPr="00C470C6" w:rsidRDefault="00276F1F" w:rsidP="00BF4E86">
            <w:pPr>
              <w:tabs>
                <w:tab w:val="left" w:pos="1620"/>
              </w:tabs>
              <w:ind w:right="-1"/>
              <w:jc w:val="center"/>
            </w:pPr>
            <w:r w:rsidRPr="00C470C6">
              <w:t>застройка не допускается</w:t>
            </w:r>
          </w:p>
        </w:tc>
      </w:tr>
      <w:tr w:rsidR="00276F1F" w:rsidRPr="00C470C6" w:rsidTr="00BF4E8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76F1F" w:rsidRPr="00C470C6" w:rsidRDefault="00276F1F" w:rsidP="00BF4E8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C470C6">
              <w:rPr>
                <w:lang w:eastAsia="ru-RU"/>
              </w:rPr>
              <w:t>Примечания:</w:t>
            </w:r>
          </w:p>
          <w:p w:rsidR="00276F1F" w:rsidRPr="00C470C6" w:rsidRDefault="00276F1F" w:rsidP="00BF4E8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C470C6">
              <w:rPr>
                <w:vertAlign w:val="superscript"/>
                <w:lang w:eastAsia="ru-RU"/>
              </w:rPr>
              <w:t>1</w:t>
            </w:r>
            <w:r w:rsidRPr="00C470C6">
              <w:rPr>
                <w:lang w:eastAsia="ru-RU"/>
              </w:rPr>
              <w:t xml:space="preserve"> Площадь участка для стоянки одного автотранспортного средства на автостоянках принимается 25 </w:t>
            </w:r>
            <w:proofErr w:type="spellStart"/>
            <w:r w:rsidRPr="00C470C6">
              <w:rPr>
                <w:lang w:eastAsia="ru-RU"/>
              </w:rPr>
              <w:t>кв.м</w:t>
            </w:r>
            <w:proofErr w:type="spellEnd"/>
            <w:r w:rsidRPr="00C470C6">
              <w:rPr>
                <w:lang w:eastAsia="ru-RU"/>
              </w:rPr>
              <w:t xml:space="preserve"> на одно </w:t>
            </w:r>
            <w:proofErr w:type="spellStart"/>
            <w:r w:rsidRPr="00C470C6">
              <w:rPr>
                <w:lang w:eastAsia="ru-RU"/>
              </w:rPr>
              <w:t>машино</w:t>
            </w:r>
            <w:proofErr w:type="spellEnd"/>
            <w:r w:rsidRPr="00C470C6">
              <w:rPr>
                <w:lang w:eastAsia="ru-RU"/>
              </w:rPr>
              <w:t>-место.</w:t>
            </w:r>
          </w:p>
          <w:p w:rsidR="00276F1F" w:rsidRPr="00C470C6" w:rsidRDefault="00276F1F" w:rsidP="00BF4E8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C470C6">
              <w:t>НР</w:t>
            </w:r>
            <w:proofErr w:type="gramStart"/>
            <w:r w:rsidRPr="00C470C6">
              <w:rPr>
                <w:vertAlign w:val="superscript"/>
              </w:rPr>
              <w:t>2</w:t>
            </w:r>
            <w:proofErr w:type="gramEnd"/>
            <w:r w:rsidRPr="00C470C6">
              <w:rPr>
                <w:lang w:eastAsia="ru-RU"/>
              </w:rPr>
              <w:t xml:space="preserve"> - не регламентируется, определяется заданием на проектирование</w:t>
            </w:r>
          </w:p>
        </w:tc>
      </w:tr>
    </w:tbl>
    <w:p w:rsidR="00276F1F" w:rsidRPr="00C470C6" w:rsidRDefault="00276F1F" w:rsidP="00276F1F">
      <w:pPr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Примечания: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1. Требования к высоте строений, оформлению фасадов, ограждений, обращенных на улицу, должны соответствовать, характеру формирующейся среды, типу застройки и условиям размещения в деревне, что определяются утвержденной градостроительной документацией.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2. При формировании земельных участков руководствоваться Федеральным законом от 22 июля 2008 г. № 123-ФЗ «Технический регламент о требованиях пожарной безопасности».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 xml:space="preserve">3. Размещение постоянных или временных гаражей с несколькими стояночными местами, стоянок, объектов капитального строительства, предназначенных для оказания </w:t>
      </w:r>
      <w:r w:rsidRPr="00C470C6">
        <w:rPr>
          <w:lang w:eastAsia="ru-RU"/>
        </w:rPr>
        <w:lastRenderedPageBreak/>
        <w:t>ветеринарных услуг, временного содержания или разведения животных, не являющихся сельскохозяйственными, под надзором человека, а также объектов инженерной инфраструктуры следует определять в соответствии с требованиями СанПиН 2.2.1/2.1.1.1200-03.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4.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транспорта. Площадка должна быть открытой, с водонепроницаемым покрытием и отделяться от площадок для отдыха и занятий спортом.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10 м, но не более 100 м. Размер площадок должен быть рассчитан на установку необходимого числа контейнеров, но не более 8.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5. Противопожарные расстояния от границ застройки с одно-, двухэтажной индивидуальной застройкой, а также от домов и хозяйственных построек на территории садовых, дачных и приусадебных земельных участков до лесных насаждений в лесничествах (лесопарках) - не менее 30 м в соответствии с требованиями СП 4.13130.2013.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6. Объекты торгового назначения, объекты бытового обслуживания допускаются отдельно стоящие, встроенные и встроенно-пристроенные в первые этажи жилых домой с условием обеспечения входов со стороны красных линий.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7. Объекты хозяйственного назначения, объекты хранения индивидуального автотранспорта, огороды и теплицы допускаются только при одноквартирных, двухквартирных жилых домах с приусадебными участками.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8. Объекты хозяйственного назначения - отдельно стоящие строения, пристроенные к жилым домам и другим строениям.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9. Допускается блокировка хозяйственных построек на смежных участках при условии взаимного согласия собственников жилых домов.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10. Допускается блокировка гаражей на смежных участках при условии взаимного согласия собственников жилых домов.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 xml:space="preserve">11. Минимальное расстояние от границ соседнего участка до: 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- стволов высокорослых деревьев – 4м.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- стволов среднерослых деревьев – 2м.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- кустарников – 1м.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- мусоросборников, дворовых туалетов, помойных и выгребных ям, септиков – 4м.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12. Минимальное расстояние от окон жилых комнат до стен соседнего дома и хозяйственных построек, расположенных на соседних земельных участках – 6м.</w:t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13. Максимальная высота ограждений земельных участков – 2 м. Ограждение  земельных  участков  со  стороны  улиц  должно  быть единообразным как минимум на протяжении одного квартала с обеих сторон  улицы.  По  меже  земельных  участков  рекомендуется  устанавливать  не глухие ограждения (с применением сетки-</w:t>
      </w:r>
      <w:proofErr w:type="spellStart"/>
      <w:r w:rsidRPr="00C470C6">
        <w:rPr>
          <w:lang w:eastAsia="ru-RU"/>
        </w:rPr>
        <w:t>рабицы</w:t>
      </w:r>
      <w:proofErr w:type="spellEnd"/>
      <w:r w:rsidRPr="00C470C6">
        <w:rPr>
          <w:lang w:eastAsia="ru-RU"/>
        </w:rPr>
        <w:t xml:space="preserve">, ячеистых сварных металлических   сеток,   деревянных   решетчатых                                           конструкций   с площадью просвета не менее 50% от площади забора). Установка  по  меже  глухих  ограждений  с  применением  кирпича, асбоцементных листов, пиломатериалов и т.п. - при их высоте не более 0,75 м (с наращиванием их до предельной высоты </w:t>
      </w:r>
      <w:proofErr w:type="spellStart"/>
      <w:r w:rsidRPr="00C470C6">
        <w:rPr>
          <w:lang w:eastAsia="ru-RU"/>
        </w:rPr>
        <w:t>неглухими</w:t>
      </w:r>
      <w:proofErr w:type="spellEnd"/>
      <w:r w:rsidRPr="00C470C6">
        <w:rPr>
          <w:lang w:eastAsia="ru-RU"/>
        </w:rPr>
        <w:t xml:space="preserve"> конструкциями).</w:t>
      </w:r>
      <w:r w:rsidRPr="00C470C6">
        <w:rPr>
          <w:lang w:eastAsia="ru-RU"/>
        </w:rPr>
        <w:tab/>
      </w:r>
    </w:p>
    <w:p w:rsidR="00276F1F" w:rsidRPr="00C470C6" w:rsidRDefault="00276F1F" w:rsidP="00276F1F">
      <w:pPr>
        <w:ind w:right="-56" w:firstLine="709"/>
        <w:jc w:val="both"/>
        <w:rPr>
          <w:lang w:eastAsia="ru-RU"/>
        </w:rPr>
      </w:pPr>
      <w:r w:rsidRPr="00C470C6">
        <w:rPr>
          <w:lang w:eastAsia="ru-RU"/>
        </w:rPr>
        <w:t>14. Расстояние от дворовых уборных до оконных проемов из жилых помещений</w:t>
      </w:r>
      <w:r w:rsidRPr="00C470C6">
        <w:rPr>
          <w:lang w:eastAsia="ru-RU"/>
        </w:rPr>
        <w:tab/>
        <w:t xml:space="preserve"> - не менее 8м.</w:t>
      </w:r>
    </w:p>
    <w:p w:rsidR="00276F1F" w:rsidRPr="00C470C6" w:rsidRDefault="00276F1F" w:rsidP="00276F1F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0C6">
        <w:rPr>
          <w:rFonts w:ascii="Times New Roman" w:hAnsi="Times New Roman" w:cs="Times New Roman"/>
          <w:i/>
          <w:sz w:val="24"/>
          <w:szCs w:val="24"/>
        </w:rPr>
        <w:t xml:space="preserve">Таблица 2 </w:t>
      </w:r>
      <w:r w:rsidRPr="00C470C6">
        <w:rPr>
          <w:rFonts w:ascii="Times New Roman" w:hAnsi="Times New Roman" w:cs="Times New Roman"/>
          <w:bCs/>
          <w:sz w:val="24"/>
          <w:szCs w:val="24"/>
        </w:rPr>
        <w:t>Минимальные расстояния от помещений (сооружений) для содержания и разведения животных</w:t>
      </w:r>
      <w:r w:rsidRPr="00C470C6">
        <w:rPr>
          <w:rFonts w:ascii="Times New Roman" w:hAnsi="Times New Roman" w:cs="Times New Roman"/>
          <w:sz w:val="24"/>
          <w:szCs w:val="24"/>
        </w:rPr>
        <w:t xml:space="preserve"> </w:t>
      </w:r>
      <w:r w:rsidRPr="00C470C6">
        <w:rPr>
          <w:rFonts w:ascii="Times New Roman" w:hAnsi="Times New Roman" w:cs="Times New Roman"/>
          <w:bCs/>
          <w:sz w:val="24"/>
          <w:szCs w:val="24"/>
        </w:rPr>
        <w:t xml:space="preserve">до объектов </w:t>
      </w:r>
      <w:r w:rsidRPr="00C470C6">
        <w:rPr>
          <w:rFonts w:ascii="Times New Roman" w:hAnsi="Times New Roman" w:cs="Times New Roman"/>
          <w:bCs/>
          <w:iCs/>
          <w:sz w:val="24"/>
          <w:szCs w:val="24"/>
        </w:rPr>
        <w:t>индивидуального жилищного строительства</w:t>
      </w:r>
    </w:p>
    <w:p w:rsidR="00276F1F" w:rsidRPr="00C470C6" w:rsidRDefault="00276F1F" w:rsidP="00276F1F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983"/>
        <w:gridCol w:w="1198"/>
        <w:gridCol w:w="1004"/>
        <w:gridCol w:w="1230"/>
        <w:gridCol w:w="1016"/>
        <w:gridCol w:w="1172"/>
        <w:gridCol w:w="1179"/>
      </w:tblGrid>
      <w:tr w:rsidR="00276F1F" w:rsidRPr="00C470C6" w:rsidTr="00BF4E86">
        <w:trPr>
          <w:trHeight w:val="188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F" w:rsidRPr="00C470C6" w:rsidRDefault="00276F1F" w:rsidP="00BF4E86">
            <w:pPr>
              <w:widowControl w:val="0"/>
              <w:adjustRightInd w:val="0"/>
              <w:jc w:val="center"/>
              <w:rPr>
                <w:b/>
              </w:rPr>
            </w:pPr>
            <w:r w:rsidRPr="00C470C6">
              <w:rPr>
                <w:b/>
              </w:rPr>
              <w:t>Нормативный разрыв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F" w:rsidRPr="00C470C6" w:rsidRDefault="00276F1F" w:rsidP="00BF4E86">
            <w:pPr>
              <w:widowControl w:val="0"/>
              <w:adjustRightInd w:val="0"/>
              <w:jc w:val="center"/>
              <w:rPr>
                <w:b/>
              </w:rPr>
            </w:pPr>
            <w:r w:rsidRPr="00C470C6">
              <w:rPr>
                <w:b/>
              </w:rPr>
              <w:t>Поголовье (</w:t>
            </w:r>
            <w:r w:rsidRPr="00C470C6">
              <w:rPr>
                <w:rStyle w:val="grame"/>
                <w:b/>
              </w:rPr>
              <w:t>шт.</w:t>
            </w:r>
            <w:r w:rsidRPr="00C470C6">
              <w:rPr>
                <w:b/>
              </w:rPr>
              <w:t>), не более</w:t>
            </w:r>
          </w:p>
        </w:tc>
      </w:tr>
      <w:tr w:rsidR="00276F1F" w:rsidRPr="00C470C6" w:rsidTr="00BF4E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F" w:rsidRPr="00C470C6" w:rsidRDefault="00276F1F" w:rsidP="00BF4E86">
            <w:pPr>
              <w:widowControl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свиньи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коровы, бычки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овцы, козы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кролики - матки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птица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лошади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нутрии, песцы</w:t>
            </w:r>
          </w:p>
        </w:tc>
      </w:tr>
      <w:tr w:rsidR="00276F1F" w:rsidRPr="00C470C6" w:rsidTr="00BF4E86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0 м"/>
              </w:smartTagPr>
              <w:r w:rsidRPr="00C470C6">
                <w:t>10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5</w:t>
            </w:r>
          </w:p>
        </w:tc>
      </w:tr>
      <w:tr w:rsidR="00276F1F" w:rsidRPr="00C470C6" w:rsidTr="00BF4E86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 м"/>
              </w:smartTagPr>
              <w:r w:rsidRPr="00C470C6">
                <w:lastRenderedPageBreak/>
                <w:t>20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8</w:t>
            </w:r>
          </w:p>
        </w:tc>
      </w:tr>
      <w:tr w:rsidR="00276F1F" w:rsidRPr="00C470C6" w:rsidTr="00BF4E86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30 м"/>
              </w:smartTagPr>
              <w:r w:rsidRPr="00C470C6">
                <w:t>30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10</w:t>
            </w:r>
          </w:p>
        </w:tc>
      </w:tr>
      <w:tr w:rsidR="00276F1F" w:rsidRPr="00C470C6" w:rsidTr="00BF4E86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40 м"/>
              </w:smartTagPr>
              <w:r w:rsidRPr="00C470C6">
                <w:t>40 м</w:t>
              </w:r>
            </w:smartTag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1F" w:rsidRPr="00C470C6" w:rsidRDefault="00276F1F" w:rsidP="00BF4E86">
            <w:pPr>
              <w:widowControl w:val="0"/>
              <w:adjustRightInd w:val="0"/>
              <w:jc w:val="center"/>
            </w:pPr>
            <w:r w:rsidRPr="00C470C6">
              <w:t>15</w:t>
            </w:r>
          </w:p>
        </w:tc>
      </w:tr>
    </w:tbl>
    <w:p w:rsidR="00276F1F" w:rsidRPr="00C470C6" w:rsidRDefault="00276F1F" w:rsidP="00276F1F">
      <w:pPr>
        <w:widowControl w:val="0"/>
        <w:ind w:firstLine="720"/>
        <w:jc w:val="both"/>
        <w:rPr>
          <w:bCs/>
          <w:i/>
          <w:iCs/>
        </w:rPr>
      </w:pPr>
    </w:p>
    <w:p w:rsidR="00276F1F" w:rsidRPr="00C470C6" w:rsidRDefault="00276F1F" w:rsidP="00276F1F">
      <w:pPr>
        <w:widowControl w:val="0"/>
        <w:ind w:firstLine="720"/>
        <w:jc w:val="both"/>
        <w:rPr>
          <w:i/>
          <w:spacing w:val="40"/>
        </w:rPr>
      </w:pPr>
      <w:r w:rsidRPr="00C470C6">
        <w:rPr>
          <w:bCs/>
          <w:i/>
          <w:iCs/>
        </w:rPr>
        <w:t>Примечания к таблице:</w:t>
      </w:r>
    </w:p>
    <w:p w:rsidR="00276F1F" w:rsidRPr="00C470C6" w:rsidRDefault="00276F1F" w:rsidP="00276F1F">
      <w:pPr>
        <w:pStyle w:val="a9"/>
        <w:widowControl w:val="0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70C6">
        <w:rPr>
          <w:rFonts w:ascii="Times New Roman" w:hAnsi="Times New Roman"/>
          <w:i/>
          <w:sz w:val="24"/>
          <w:szCs w:val="24"/>
        </w:rPr>
        <w:t>При одновременном наличии различных видов животных нормативные разрывы суммируются.</w:t>
      </w:r>
    </w:p>
    <w:p w:rsidR="00276F1F" w:rsidRPr="00C470C6" w:rsidRDefault="00276F1F" w:rsidP="00276F1F">
      <w:pPr>
        <w:pStyle w:val="ConsNormal"/>
        <w:numPr>
          <w:ilvl w:val="0"/>
          <w:numId w:val="9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70C6">
        <w:rPr>
          <w:rFonts w:ascii="Times New Roman" w:hAnsi="Times New Roman" w:cs="Times New Roman"/>
          <w:i/>
          <w:iCs/>
          <w:sz w:val="24"/>
          <w:szCs w:val="24"/>
        </w:rPr>
        <w:t>Сель</w:t>
      </w:r>
      <w:r w:rsidR="00BF4E86">
        <w:rPr>
          <w:rFonts w:ascii="Times New Roman" w:hAnsi="Times New Roman" w:cs="Times New Roman"/>
          <w:i/>
          <w:iCs/>
          <w:sz w:val="24"/>
          <w:szCs w:val="24"/>
        </w:rPr>
        <w:t>хоз пос</w:t>
      </w:r>
      <w:r w:rsidRPr="00C470C6">
        <w:rPr>
          <w:rFonts w:ascii="Times New Roman" w:hAnsi="Times New Roman" w:cs="Times New Roman"/>
          <w:i/>
          <w:iCs/>
          <w:sz w:val="24"/>
          <w:szCs w:val="24"/>
        </w:rPr>
        <w:t xml:space="preserve">тройки для содержания скота и птицы допускается пристраивать только к усадебным </w:t>
      </w:r>
      <w:proofErr w:type="gramStart"/>
      <w:r w:rsidRPr="00C470C6">
        <w:rPr>
          <w:rFonts w:ascii="Times New Roman" w:hAnsi="Times New Roman" w:cs="Times New Roman"/>
          <w:i/>
          <w:iCs/>
          <w:sz w:val="24"/>
          <w:szCs w:val="24"/>
        </w:rPr>
        <w:t>одно-двухквартирным</w:t>
      </w:r>
      <w:proofErr w:type="gramEnd"/>
      <w:r w:rsidRPr="00C470C6">
        <w:rPr>
          <w:rFonts w:ascii="Times New Roman" w:hAnsi="Times New Roman" w:cs="Times New Roman"/>
          <w:i/>
          <w:iCs/>
          <w:sz w:val="24"/>
          <w:szCs w:val="24"/>
        </w:rPr>
        <w:t xml:space="preserve"> домам при изоляции их от жилых комнат не менее чем тремя подсобными помещениями, при этом помещения для скота и птицы должны иметь изолированный наружный вход, расположенный не ближе 7 м от входа в дом.</w:t>
      </w:r>
    </w:p>
    <w:p w:rsidR="00ED1A03" w:rsidRPr="005C1AC6" w:rsidRDefault="00ED1A03" w:rsidP="00377619">
      <w:pPr>
        <w:jc w:val="both"/>
        <w:rPr>
          <w:b/>
        </w:rPr>
      </w:pPr>
    </w:p>
    <w:p w:rsidR="00377619" w:rsidRPr="005C1AC6" w:rsidRDefault="00377619" w:rsidP="00377619">
      <w:pPr>
        <w:ind w:firstLine="851"/>
        <w:jc w:val="both"/>
        <w:rPr>
          <w:b/>
        </w:rPr>
      </w:pPr>
      <w:r w:rsidRPr="005C1AC6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</w:t>
      </w:r>
      <w:r w:rsidR="00651689">
        <w:rPr>
          <w:b/>
        </w:rPr>
        <w:t xml:space="preserve"> газораспределения  с предоставлением ему нагрузки</w:t>
      </w:r>
      <w:r w:rsidRPr="005C1AC6">
        <w:rPr>
          <w:b/>
        </w:rPr>
        <w:t>:</w:t>
      </w:r>
    </w:p>
    <w:p w:rsidR="00377619" w:rsidRPr="005C1AC6" w:rsidRDefault="00A74C29" w:rsidP="00377619">
      <w:pPr>
        <w:ind w:firstLine="426"/>
        <w:jc w:val="both"/>
      </w:pPr>
      <w:r w:rsidRPr="005C1AC6">
        <w:t>Имеется техническая</w:t>
      </w:r>
      <w:r w:rsidR="00377619" w:rsidRPr="005C1AC6">
        <w:t xml:space="preserve"> возможность</w:t>
      </w:r>
      <w:r w:rsidR="00560868" w:rsidRPr="005C1AC6">
        <w:t xml:space="preserve"> </w:t>
      </w:r>
      <w:r w:rsidR="00377619" w:rsidRPr="005C1AC6">
        <w:t xml:space="preserve">подключения (технологического подсоединения) объекта капитального строительства к сетям </w:t>
      </w:r>
      <w:r w:rsidR="00651689">
        <w:t xml:space="preserve">газораспределения </w:t>
      </w:r>
      <w:r w:rsidR="00377619" w:rsidRPr="005C1AC6">
        <w:t>земельного участка: кадастровый номер 56:</w:t>
      </w:r>
      <w:r w:rsidR="00651689">
        <w:t>19:0401001</w:t>
      </w:r>
      <w:r w:rsidRPr="005C1AC6">
        <w:t>:1</w:t>
      </w:r>
      <w:r w:rsidR="00651689">
        <w:t>042</w:t>
      </w:r>
      <w:r w:rsidR="00377619" w:rsidRPr="005C1AC6">
        <w:t xml:space="preserve">, местоположение: Российская Федерация, Оренбургская область, Новосергиевский район, </w:t>
      </w:r>
      <w:r w:rsidR="00651689">
        <w:t xml:space="preserve">Кувайский </w:t>
      </w:r>
      <w:r w:rsidR="00377619" w:rsidRPr="005C1AC6">
        <w:t xml:space="preserve">сельсовет, </w:t>
      </w:r>
      <w:r w:rsidR="00651689">
        <w:t>село Кувай</w:t>
      </w:r>
      <w:r w:rsidRPr="005C1AC6">
        <w:t xml:space="preserve">, земельный участок расположен в </w:t>
      </w:r>
      <w:r w:rsidR="00651689">
        <w:t xml:space="preserve">центральной </w:t>
      </w:r>
      <w:r w:rsidRPr="005C1AC6">
        <w:t>части кадастрового квартала 56:19:</w:t>
      </w:r>
      <w:r w:rsidR="00651689">
        <w:t>0401001</w:t>
      </w:r>
      <w:r w:rsidRPr="005C1AC6">
        <w:t>. Те</w:t>
      </w:r>
      <w:r w:rsidR="00651689">
        <w:t>хнические условия соответствуют</w:t>
      </w:r>
      <w:r w:rsidRPr="005C1AC6">
        <w:t>.</w:t>
      </w:r>
    </w:p>
    <w:p w:rsidR="00377619" w:rsidRPr="00567883" w:rsidRDefault="00377619" w:rsidP="00377619">
      <w:pPr>
        <w:jc w:val="both"/>
      </w:pPr>
      <w:r w:rsidRPr="005C1AC6">
        <w:rPr>
          <w:color w:val="000000"/>
        </w:rPr>
        <w:t xml:space="preserve">        </w:t>
      </w:r>
      <w:r w:rsidRPr="00567883">
        <w:t xml:space="preserve">Технические условия на подключение возможного объекта капитального строительства к газораспределительной сети от ГРС </w:t>
      </w:r>
      <w:r w:rsidR="00FD75B8">
        <w:t xml:space="preserve">Платовка </w:t>
      </w:r>
      <w:r w:rsidRPr="00567883">
        <w:t>технологически связанной с газотранспортными сетям</w:t>
      </w:r>
      <w:proofErr w:type="gramStart"/>
      <w:r w:rsidRPr="00567883">
        <w:t>и ООО</w:t>
      </w:r>
      <w:proofErr w:type="gramEnd"/>
      <w:r w:rsidRPr="00567883">
        <w:t xml:space="preserve"> «Газпром </w:t>
      </w:r>
      <w:r w:rsidR="00FC6843" w:rsidRPr="00567883">
        <w:t>газора</w:t>
      </w:r>
      <w:r w:rsidR="00FD75B8">
        <w:t>с</w:t>
      </w:r>
      <w:r w:rsidR="00FC6843" w:rsidRPr="00567883">
        <w:t>пределение Оренбург</w:t>
      </w:r>
      <w:r w:rsidRPr="00567883">
        <w:t xml:space="preserve">». </w:t>
      </w:r>
    </w:p>
    <w:p w:rsidR="00FC6843" w:rsidRPr="00567883" w:rsidRDefault="00377619" w:rsidP="00377619">
      <w:pPr>
        <w:jc w:val="both"/>
      </w:pPr>
      <w:r w:rsidRPr="00567883">
        <w:t xml:space="preserve">       Максимальная возможная нагрузка</w:t>
      </w:r>
      <w:r w:rsidR="00FC6843" w:rsidRPr="00567883">
        <w:t xml:space="preserve"> </w:t>
      </w:r>
      <w:r w:rsidR="00FD75B8">
        <w:t>1, 665</w:t>
      </w:r>
      <w:r w:rsidR="00FC6843" w:rsidRPr="00567883">
        <w:t xml:space="preserve"> тыс. м3/ч определена в точке подключения сети газораспределения на выходе ГРС</w:t>
      </w:r>
      <w:r w:rsidR="00FD75B8">
        <w:t xml:space="preserve"> Платовка</w:t>
      </w:r>
      <w:proofErr w:type="gramStart"/>
      <w:r w:rsidR="00FD75B8">
        <w:t xml:space="preserve"> </w:t>
      </w:r>
      <w:r w:rsidR="00FC6843" w:rsidRPr="00567883">
        <w:t>.</w:t>
      </w:r>
      <w:proofErr w:type="gramEnd"/>
      <w:r w:rsidRPr="00567883">
        <w:t xml:space="preserve">       </w:t>
      </w:r>
    </w:p>
    <w:p w:rsidR="00377619" w:rsidRDefault="00377619" w:rsidP="00377619">
      <w:pPr>
        <w:jc w:val="both"/>
      </w:pPr>
      <w:r w:rsidRPr="00567883">
        <w:t xml:space="preserve">       Срок действия технических условий: </w:t>
      </w:r>
      <w:r w:rsidR="00FC6843" w:rsidRPr="00567883">
        <w:t>3 месяца</w:t>
      </w:r>
    </w:p>
    <w:p w:rsidR="00D12260" w:rsidRPr="009C741B" w:rsidRDefault="00BF4E86" w:rsidP="00377619">
      <w:pPr>
        <w:jc w:val="both"/>
      </w:pPr>
      <w:r>
        <w:t xml:space="preserve">       </w:t>
      </w:r>
      <w:r w:rsidR="00D12260" w:rsidRPr="009C741B">
        <w:t xml:space="preserve">Информация о технических условиях подключения (технологического присоединения) объекта капитального строительства к сетям </w:t>
      </w:r>
      <w:r w:rsidR="009C741B" w:rsidRPr="009C741B">
        <w:t>инженерно- технического обеспечения (системе водоснабжения), имеются. Стоимость врезки составляет 4680 рублей.</w:t>
      </w:r>
    </w:p>
    <w:p w:rsidR="00377619" w:rsidRPr="00567883" w:rsidRDefault="00377619" w:rsidP="00377619">
      <w:pPr>
        <w:jc w:val="both"/>
        <w:rPr>
          <w:b/>
        </w:rPr>
      </w:pPr>
      <w:r w:rsidRPr="00567883">
        <w:rPr>
          <w:b/>
        </w:rPr>
        <w:t>Обременение:</w:t>
      </w:r>
      <w:r w:rsidRPr="00567883">
        <w:t xml:space="preserve"> </w:t>
      </w:r>
      <w:r w:rsidRPr="00567883">
        <w:rPr>
          <w:b/>
        </w:rPr>
        <w:t>нет</w:t>
      </w:r>
    </w:p>
    <w:p w:rsidR="00377619" w:rsidRPr="005C1AC6" w:rsidRDefault="00377619" w:rsidP="00377619">
      <w:pPr>
        <w:jc w:val="both"/>
        <w:rPr>
          <w:b/>
        </w:rPr>
      </w:pPr>
      <w:r w:rsidRPr="005C1AC6">
        <w:rPr>
          <w:b/>
        </w:rPr>
        <w:t>Начальная цена</w:t>
      </w:r>
      <w:r w:rsidR="00874451" w:rsidRPr="005C1AC6">
        <w:rPr>
          <w:b/>
        </w:rPr>
        <w:t xml:space="preserve"> аукциона</w:t>
      </w:r>
      <w:r w:rsidRPr="005C1AC6">
        <w:rPr>
          <w:b/>
        </w:rPr>
        <w:t xml:space="preserve">: </w:t>
      </w:r>
      <w:r w:rsidR="00FD75B8">
        <w:rPr>
          <w:b/>
        </w:rPr>
        <w:t>37 113</w:t>
      </w:r>
      <w:r w:rsidR="000A6627" w:rsidRPr="005C1AC6">
        <w:rPr>
          <w:b/>
        </w:rPr>
        <w:t xml:space="preserve"> </w:t>
      </w:r>
      <w:r w:rsidRPr="005C1AC6">
        <w:rPr>
          <w:b/>
        </w:rPr>
        <w:t>руб.</w:t>
      </w:r>
    </w:p>
    <w:p w:rsidR="00377619" w:rsidRPr="005C1AC6" w:rsidRDefault="00377619" w:rsidP="00377619">
      <w:pPr>
        <w:pStyle w:val="Default"/>
        <w:jc w:val="both"/>
        <w:rPr>
          <w:b/>
          <w:color w:val="auto"/>
        </w:rPr>
      </w:pPr>
      <w:r w:rsidRPr="005C1AC6">
        <w:rPr>
          <w:b/>
          <w:color w:val="auto"/>
        </w:rPr>
        <w:t xml:space="preserve">Шаг аукциона: </w:t>
      </w:r>
      <w:r w:rsidR="00676E9A">
        <w:rPr>
          <w:b/>
          <w:color w:val="auto"/>
        </w:rPr>
        <w:t>1 113</w:t>
      </w:r>
      <w:r w:rsidR="00484984">
        <w:rPr>
          <w:b/>
          <w:color w:val="auto"/>
        </w:rPr>
        <w:t>,</w:t>
      </w:r>
      <w:r w:rsidR="00676E9A">
        <w:rPr>
          <w:b/>
          <w:color w:val="auto"/>
        </w:rPr>
        <w:t>39</w:t>
      </w:r>
      <w:r w:rsidR="00EB305F" w:rsidRPr="005C1AC6">
        <w:rPr>
          <w:b/>
          <w:color w:val="auto"/>
        </w:rPr>
        <w:t xml:space="preserve"> </w:t>
      </w:r>
      <w:r w:rsidRPr="005C1AC6">
        <w:rPr>
          <w:b/>
          <w:color w:val="auto"/>
        </w:rPr>
        <w:t>руб.</w:t>
      </w:r>
    </w:p>
    <w:p w:rsidR="00377619" w:rsidRPr="005C1AC6" w:rsidRDefault="00377619" w:rsidP="00377619">
      <w:pPr>
        <w:pStyle w:val="Default"/>
        <w:jc w:val="both"/>
        <w:rPr>
          <w:b/>
          <w:color w:val="auto"/>
        </w:rPr>
      </w:pPr>
      <w:r w:rsidRPr="005C1AC6">
        <w:rPr>
          <w:b/>
          <w:color w:val="auto"/>
        </w:rPr>
        <w:t>Размер задатка:</w:t>
      </w:r>
      <w:r w:rsidR="000A6627" w:rsidRPr="005C1AC6">
        <w:rPr>
          <w:b/>
          <w:color w:val="auto"/>
        </w:rPr>
        <w:t xml:space="preserve"> </w:t>
      </w:r>
      <w:r w:rsidR="00676E9A">
        <w:rPr>
          <w:b/>
          <w:color w:val="auto"/>
        </w:rPr>
        <w:t>37 113</w:t>
      </w:r>
      <w:r w:rsidR="00484984" w:rsidRPr="005C1AC6">
        <w:rPr>
          <w:b/>
        </w:rPr>
        <w:t xml:space="preserve"> </w:t>
      </w:r>
      <w:r w:rsidRPr="005C1AC6">
        <w:rPr>
          <w:b/>
          <w:color w:val="auto"/>
        </w:rPr>
        <w:t>руб.</w:t>
      </w:r>
    </w:p>
    <w:p w:rsidR="00560868" w:rsidRPr="005C1AC6" w:rsidRDefault="00560868" w:rsidP="00377619">
      <w:pPr>
        <w:pStyle w:val="Default"/>
        <w:jc w:val="both"/>
        <w:rPr>
          <w:b/>
          <w:color w:val="auto"/>
        </w:rPr>
      </w:pPr>
    </w:p>
    <w:p w:rsidR="009D2123" w:rsidRDefault="009D2123" w:rsidP="009D2123">
      <w:pPr>
        <w:jc w:val="both"/>
        <w:rPr>
          <w:b/>
          <w:bCs/>
        </w:rPr>
      </w:pPr>
      <w:r>
        <w:rPr>
          <w:b/>
        </w:rPr>
        <w:t>Прием и регистрация заявок</w:t>
      </w:r>
      <w:r>
        <w:t xml:space="preserve"> на участие в аукционе осуществляется по адресу: Оренбургская обл., Новосергиевский район, п. Новосергиевка, ул. Краснопартизанская д.20 в рабочие дни с 1</w:t>
      </w:r>
      <w:r w:rsidR="00E17E21">
        <w:t>3</w:t>
      </w:r>
      <w:r>
        <w:t>.0</w:t>
      </w:r>
      <w:r w:rsidR="00676E9A">
        <w:t>5</w:t>
      </w:r>
      <w:r>
        <w:t xml:space="preserve">.2022 г. по </w:t>
      </w:r>
      <w:r w:rsidR="00E17E21">
        <w:t>07.0</w:t>
      </w:r>
      <w:r w:rsidR="00676E9A">
        <w:t>6</w:t>
      </w:r>
      <w:r>
        <w:t>.2022 г. (включительно) с 9.00 до 13.00 и с 14.00 до 17.00 местного времени (каб. № 315) Телефон для справок: 8(35339)2-42-69, 8(35339)2-48-47.</w:t>
      </w:r>
    </w:p>
    <w:p w:rsidR="009D2123" w:rsidRPr="009D2123" w:rsidRDefault="009D2123" w:rsidP="009D2123">
      <w:pPr>
        <w:ind w:firstLine="426"/>
        <w:jc w:val="both"/>
      </w:pPr>
      <w:r w:rsidRPr="009D2123">
        <w:rPr>
          <w:rStyle w:val="spanheaderlot21"/>
          <w:sz w:val="24"/>
          <w:szCs w:val="24"/>
        </w:rPr>
        <w:t>Заявка на участие в аукционе предоставляется по прилагаемой форме, согласно приложению №1</w:t>
      </w:r>
      <w:r w:rsidRPr="009D2123">
        <w:rPr>
          <w:rStyle w:val="apple-converted-space"/>
          <w:color w:val="000000"/>
        </w:rPr>
        <w:t> </w:t>
      </w:r>
      <w:r w:rsidRPr="009D2123">
        <w:rPr>
          <w:color w:val="000000"/>
        </w:rPr>
        <w:t>к настоящему извещению с указанием реквизитов счета для возврата задатка.</w:t>
      </w:r>
    </w:p>
    <w:p w:rsidR="009D2123" w:rsidRDefault="009D2123" w:rsidP="009D2123">
      <w:pPr>
        <w:ind w:firstLine="426"/>
        <w:jc w:val="both"/>
      </w:pPr>
      <w:r>
        <w:t>Одно лицо имеет право подать только одну заявку на участие в торгах по каждому лоту.</w:t>
      </w:r>
    </w:p>
    <w:p w:rsidR="009D2123" w:rsidRDefault="009D2123" w:rsidP="009D2123">
      <w:pPr>
        <w:ind w:firstLine="426"/>
        <w:jc w:val="both"/>
      </w:pPr>
      <w:r>
        <w:t>Для участия в аукционе заявители представляют в установленный в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9D2123" w:rsidRDefault="009D2123" w:rsidP="009D2123">
      <w:pPr>
        <w:ind w:firstLine="426"/>
        <w:jc w:val="both"/>
      </w:pPr>
      <w:r>
        <w:t>1)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 с указанием банковских реквизитов счета для возврата задатка;</w:t>
      </w:r>
    </w:p>
    <w:p w:rsidR="009D2123" w:rsidRDefault="009D2123" w:rsidP="009D2123">
      <w:pPr>
        <w:ind w:firstLine="426"/>
        <w:jc w:val="both"/>
      </w:pPr>
      <w:r>
        <w:t>2) -копии документов, удостоверяющих личность заявителя (для граждан);</w:t>
      </w:r>
      <w:bookmarkStart w:id="0" w:name="_GoBack"/>
      <w:bookmarkEnd w:id="0"/>
    </w:p>
    <w:p w:rsidR="009D2123" w:rsidRDefault="009D2123" w:rsidP="009D2123">
      <w:pPr>
        <w:ind w:firstLine="426"/>
        <w:jc w:val="both"/>
      </w:pPr>
      <w:r>
        <w:lastRenderedPageBreak/>
        <w:t xml:space="preserve">    - копия приказа о назначении руководителя либо доверенность на представителя заявителя (для юридических лиц);</w:t>
      </w:r>
    </w:p>
    <w:p w:rsidR="009D2123" w:rsidRDefault="009D2123" w:rsidP="009D2123">
      <w:pPr>
        <w:ind w:firstLine="426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2123" w:rsidRDefault="009D2123" w:rsidP="009D2123">
      <w:pPr>
        <w:ind w:firstLine="426"/>
        <w:jc w:val="both"/>
      </w:pPr>
      <w:r>
        <w:t>4) документы, подтверждающие внесение задатка</w:t>
      </w:r>
    </w:p>
    <w:p w:rsidR="009D2123" w:rsidRDefault="009D2123" w:rsidP="009D2123">
      <w:pPr>
        <w:ind w:firstLine="426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9D2123" w:rsidRDefault="009D2123" w:rsidP="009D2123">
      <w:pPr>
        <w:tabs>
          <w:tab w:val="left" w:pos="6663"/>
        </w:tabs>
        <w:jc w:val="both"/>
        <w:rPr>
          <w:b/>
        </w:rPr>
      </w:pPr>
      <w:r>
        <w:rPr>
          <w:b/>
        </w:rPr>
        <w:t>Реквизиты  для перечисления задатка по аукционам за землю:</w:t>
      </w:r>
    </w:p>
    <w:p w:rsidR="009D2123" w:rsidRDefault="009D2123" w:rsidP="009D2123">
      <w:pPr>
        <w:jc w:val="both"/>
      </w:pPr>
      <w:r>
        <w:t>ИНН 5636006906       КПП 563601001</w:t>
      </w:r>
    </w:p>
    <w:p w:rsidR="009D2123" w:rsidRDefault="009D2123" w:rsidP="009D2123">
      <w:pPr>
        <w:jc w:val="both"/>
      </w:pPr>
      <w:r>
        <w:t>БИК 015354008</w:t>
      </w:r>
    </w:p>
    <w:p w:rsidR="009D2123" w:rsidRDefault="009D2123" w:rsidP="009D2123">
      <w:pPr>
        <w:jc w:val="both"/>
      </w:pPr>
      <w:proofErr w:type="gramStart"/>
      <w:r>
        <w:t>р</w:t>
      </w:r>
      <w:proofErr w:type="gramEnd"/>
      <w:r>
        <w:t>/с 03232643536310005300</w:t>
      </w:r>
    </w:p>
    <w:p w:rsidR="009D2123" w:rsidRDefault="009D2123" w:rsidP="009D2123">
      <w:pPr>
        <w:jc w:val="both"/>
      </w:pPr>
      <w:r>
        <w:t>к/с 40102810545370000045</w:t>
      </w:r>
    </w:p>
    <w:p w:rsidR="009D2123" w:rsidRDefault="009D2123" w:rsidP="009D2123">
      <w:pPr>
        <w:jc w:val="both"/>
      </w:pPr>
      <w:r>
        <w:t xml:space="preserve">Банк  -   Отделение Оренбург //УФК по Оренбургской области, </w:t>
      </w:r>
      <w:proofErr w:type="spellStart"/>
      <w:r>
        <w:t>г</w:t>
      </w:r>
      <w:proofErr w:type="gramStart"/>
      <w:r>
        <w:t>.О</w:t>
      </w:r>
      <w:proofErr w:type="gramEnd"/>
      <w:r>
        <w:t>ренбург</w:t>
      </w:r>
      <w:proofErr w:type="spellEnd"/>
    </w:p>
    <w:p w:rsidR="009D2123" w:rsidRDefault="009D2123" w:rsidP="009D2123">
      <w:pPr>
        <w:jc w:val="both"/>
      </w:pPr>
      <w:r>
        <w:t xml:space="preserve">Получатель -  Финансовый отдел администрации муниципального образования «Новосергиевский район Оренбургской области» </w:t>
      </w:r>
    </w:p>
    <w:p w:rsidR="009D2123" w:rsidRDefault="009D2123" w:rsidP="009D2123">
      <w:pPr>
        <w:jc w:val="both"/>
      </w:pPr>
      <w:r>
        <w:t xml:space="preserve">В назначении платежа указать: (Администрация  Новосергиевского района (СВР)  </w:t>
      </w:r>
      <w:proofErr w:type="spellStart"/>
      <w:r>
        <w:t>лс</w:t>
      </w:r>
      <w:proofErr w:type="spellEnd"/>
      <w:r>
        <w:t xml:space="preserve"> 014.03.001.0)</w:t>
      </w:r>
    </w:p>
    <w:p w:rsidR="009D2123" w:rsidRDefault="009D2123" w:rsidP="009D2123">
      <w:pPr>
        <w:tabs>
          <w:tab w:val="left" w:pos="6663"/>
        </w:tabs>
        <w:jc w:val="both"/>
        <w:rPr>
          <w:b/>
          <w:color w:val="000000"/>
          <w:spacing w:val="-1"/>
          <w:w w:val="103"/>
        </w:rPr>
      </w:pPr>
    </w:p>
    <w:p w:rsidR="009D2123" w:rsidRDefault="009D2123" w:rsidP="009D2123">
      <w:pPr>
        <w:tabs>
          <w:tab w:val="left" w:pos="6663"/>
        </w:tabs>
        <w:jc w:val="both"/>
      </w:pPr>
      <w:r>
        <w:t xml:space="preserve">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9D2123" w:rsidRDefault="009D2123" w:rsidP="009D2123">
      <w:pPr>
        <w:ind w:firstLine="426"/>
        <w:jc w:val="both"/>
      </w:pPr>
      <w: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9D2123" w:rsidRPr="00134BA4" w:rsidRDefault="009D2123" w:rsidP="009D2123">
      <w:pPr>
        <w:ind w:firstLine="426"/>
        <w:jc w:val="both"/>
        <w:rPr>
          <w:b/>
        </w:rPr>
      </w:pPr>
      <w:r>
        <w:t xml:space="preserve">Заявитель, признанный участником аукциона,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</w:t>
      </w:r>
      <w:r w:rsidRPr="00134BA4">
        <w:rPr>
          <w:b/>
        </w:rPr>
        <w:t xml:space="preserve">Рассмотрение заявок участников аукциона проводится по месту проведения аукциона </w:t>
      </w:r>
      <w:r w:rsidR="00134BA4" w:rsidRPr="00134BA4">
        <w:rPr>
          <w:b/>
        </w:rPr>
        <w:t xml:space="preserve"> </w:t>
      </w:r>
      <w:r w:rsidR="00E17E21">
        <w:rPr>
          <w:b/>
        </w:rPr>
        <w:t>08</w:t>
      </w:r>
      <w:r w:rsidR="00134BA4" w:rsidRPr="00134BA4">
        <w:rPr>
          <w:b/>
        </w:rPr>
        <w:t>.06.2022</w:t>
      </w:r>
      <w:r w:rsidRPr="00134BA4">
        <w:rPr>
          <w:b/>
        </w:rPr>
        <w:t>г. в 10 час. 00 мин.</w:t>
      </w:r>
    </w:p>
    <w:p w:rsidR="009D2123" w:rsidRDefault="009D2123" w:rsidP="009D2123">
      <w:pPr>
        <w:ind w:firstLine="426"/>
        <w:jc w:val="both"/>
      </w:pPr>
      <w:r>
        <w:t>Итоги торгов подводятся аукционной (конкурсной) комиссией в день проведения аукциона, по месту проведения.</w:t>
      </w:r>
    </w:p>
    <w:p w:rsidR="009D2123" w:rsidRDefault="009D2123" w:rsidP="009D2123">
      <w:pPr>
        <w:ind w:firstLine="426"/>
        <w:jc w:val="both"/>
      </w:pPr>
      <w:r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9D2123" w:rsidRDefault="009D2123" w:rsidP="009D2123">
      <w:pPr>
        <w:jc w:val="both"/>
        <w:rPr>
          <w:b/>
        </w:rPr>
      </w:pPr>
      <w:r>
        <w:rPr>
          <w:b/>
        </w:rPr>
        <w:t>Порядок проведения аукциона:</w:t>
      </w:r>
    </w:p>
    <w:p w:rsidR="009D2123" w:rsidRDefault="009D2123" w:rsidP="009D2123">
      <w:pPr>
        <w:jc w:val="both"/>
        <w:rPr>
          <w:color w:val="000000"/>
        </w:rPr>
      </w:pPr>
      <w:r>
        <w:rPr>
          <w:b/>
        </w:rPr>
        <w:t xml:space="preserve"> </w:t>
      </w:r>
      <w:r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9D2123" w:rsidRDefault="009D2123" w:rsidP="009D2123">
      <w:pPr>
        <w:jc w:val="both"/>
        <w:rPr>
          <w:color w:val="000000"/>
        </w:rPr>
      </w:pPr>
      <w:r>
        <w:rPr>
          <w:color w:val="000000"/>
        </w:rPr>
        <w:t xml:space="preserve"> а) аукцион ведет аукционист;</w:t>
      </w:r>
    </w:p>
    <w:p w:rsidR="009D2123" w:rsidRDefault="009D2123" w:rsidP="009D2123">
      <w:pPr>
        <w:jc w:val="both"/>
        <w:rPr>
          <w:color w:val="000000"/>
        </w:rPr>
      </w:pPr>
      <w:r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9D2123" w:rsidRDefault="009D2123" w:rsidP="009D2123">
      <w:pPr>
        <w:jc w:val="both"/>
        <w:rPr>
          <w:color w:val="000000"/>
        </w:rPr>
      </w:pPr>
      <w:r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9D2123" w:rsidRDefault="009D2123" w:rsidP="009D2123">
      <w:pPr>
        <w:jc w:val="both"/>
        <w:rPr>
          <w:color w:val="000000"/>
        </w:rPr>
      </w:pPr>
      <w:r>
        <w:rPr>
          <w:color w:val="000000"/>
        </w:rPr>
        <w:t xml:space="preserve"> в) участникам аукциона выдаются пронумерованные карточки, которые они </w:t>
      </w:r>
      <w:r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>
        <w:rPr>
          <w:color w:val="000000"/>
        </w:rPr>
        <w:t xml:space="preserve"> и каждой очередной цены </w:t>
      </w:r>
      <w:r>
        <w:rPr>
          <w:b/>
          <w:bCs/>
          <w:color w:val="000000"/>
          <w:u w:val="single"/>
        </w:rPr>
        <w:t xml:space="preserve">в случае, если готовы заключить договор купли-продажи земельного участка </w:t>
      </w:r>
      <w:r>
        <w:rPr>
          <w:color w:val="000000"/>
        </w:rPr>
        <w:t>и заключить договор купли-продажи.</w:t>
      </w:r>
    </w:p>
    <w:p w:rsidR="009D2123" w:rsidRDefault="009D2123" w:rsidP="009D2123">
      <w:pPr>
        <w:jc w:val="both"/>
        <w:rPr>
          <w:color w:val="000000"/>
        </w:rPr>
      </w:pPr>
      <w:r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>
        <w:rPr>
          <w:b/>
          <w:bCs/>
          <w:color w:val="000000"/>
          <w:u w:val="single"/>
        </w:rPr>
        <w:t xml:space="preserve">После объявления очередной цены аукционист называет номер </w:t>
      </w:r>
      <w:r>
        <w:rPr>
          <w:b/>
          <w:bCs/>
          <w:color w:val="000000"/>
          <w:u w:val="single"/>
        </w:rPr>
        <w:lastRenderedPageBreak/>
        <w:t>карточки участника аукциона, который первым поднял карточку, и указывает на этого участника аукциона</w:t>
      </w:r>
      <w:r>
        <w:rPr>
          <w:color w:val="000000"/>
        </w:rPr>
        <w:t>. Затем аукционист объявляет следующую цену в соответствии с "шагом аукциона";</w:t>
      </w:r>
    </w:p>
    <w:p w:rsidR="009D2123" w:rsidRDefault="009D2123" w:rsidP="009D2123">
      <w:pPr>
        <w:jc w:val="both"/>
        <w:rPr>
          <w:b/>
          <w:bCs/>
          <w:color w:val="000000"/>
          <w:u w:val="single"/>
        </w:rPr>
      </w:pPr>
      <w:r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>
        <w:rPr>
          <w:b/>
          <w:bCs/>
          <w:color w:val="000000"/>
          <w:u w:val="single"/>
        </w:rPr>
        <w:t>3 раза.</w:t>
      </w:r>
    </w:p>
    <w:p w:rsidR="009D2123" w:rsidRDefault="009D2123" w:rsidP="009D2123">
      <w:pPr>
        <w:jc w:val="both"/>
        <w:rPr>
          <w:color w:val="000000"/>
        </w:rPr>
      </w:pPr>
      <w:r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9D2123" w:rsidRDefault="009D2123" w:rsidP="009D2123">
      <w:pPr>
        <w:jc w:val="both"/>
        <w:rPr>
          <w:color w:val="000000"/>
        </w:rPr>
      </w:pPr>
    </w:p>
    <w:p w:rsidR="009D2123" w:rsidRDefault="009D2123" w:rsidP="009D2123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>
        <w:rPr>
          <w:color w:val="000000"/>
        </w:rPr>
        <w:t>;</w:t>
      </w:r>
    </w:p>
    <w:p w:rsidR="009D2123" w:rsidRDefault="009D2123" w:rsidP="009D2123">
      <w:pPr>
        <w:jc w:val="both"/>
        <w:rPr>
          <w:color w:val="000000"/>
        </w:rPr>
      </w:pPr>
    </w:p>
    <w:p w:rsidR="009D2123" w:rsidRDefault="009D2123" w:rsidP="009D2123">
      <w:pPr>
        <w:jc w:val="both"/>
        <w:rPr>
          <w:color w:val="000000"/>
        </w:rPr>
      </w:pPr>
      <w:r>
        <w:rPr>
          <w:color w:val="000000"/>
        </w:rPr>
        <w:t xml:space="preserve"> е) по завершен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 xml:space="preserve">кциона </w:t>
      </w:r>
      <w:r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>
        <w:rPr>
          <w:color w:val="000000"/>
        </w:rPr>
        <w:t xml:space="preserve"> и номер карточки победителя аукциона.</w:t>
      </w:r>
    </w:p>
    <w:p w:rsidR="009D2123" w:rsidRDefault="009D2123" w:rsidP="009D2123">
      <w:pPr>
        <w:jc w:val="both"/>
        <w:rPr>
          <w:color w:val="000000"/>
        </w:rPr>
      </w:pPr>
    </w:p>
    <w:p w:rsidR="009D2123" w:rsidRDefault="009D2123" w:rsidP="009D2123">
      <w:pPr>
        <w:widowControl w:val="0"/>
        <w:jc w:val="both"/>
      </w:pPr>
      <w: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 (приложение № 2).</w:t>
      </w:r>
    </w:p>
    <w:p w:rsidR="009D2123" w:rsidRDefault="009D2123" w:rsidP="009D2123">
      <w:pPr>
        <w:widowControl w:val="0"/>
        <w:autoSpaceDE w:val="0"/>
        <w:ind w:firstLine="426"/>
        <w:jc w:val="both"/>
      </w:pPr>
      <w:r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D2123" w:rsidRDefault="009D2123" w:rsidP="009D2123">
      <w:pPr>
        <w:widowControl w:val="0"/>
        <w:autoSpaceDE w:val="0"/>
        <w:ind w:firstLine="540"/>
        <w:jc w:val="both"/>
      </w:pPr>
      <w: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–продажи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9D2123" w:rsidRDefault="009D2123" w:rsidP="009D2123">
      <w:pPr>
        <w:ind w:firstLine="426"/>
        <w:jc w:val="both"/>
      </w:pPr>
      <w:r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аукциона.</w:t>
      </w:r>
    </w:p>
    <w:p w:rsidR="00560868" w:rsidRPr="005C1AC6" w:rsidRDefault="00560868" w:rsidP="00377619">
      <w:pPr>
        <w:pStyle w:val="Default"/>
        <w:jc w:val="both"/>
        <w:rPr>
          <w:b/>
          <w:color w:val="auto"/>
        </w:rPr>
      </w:pPr>
    </w:p>
    <w:p w:rsidR="008C105C" w:rsidRPr="005C1AC6" w:rsidRDefault="008C105C" w:rsidP="008C105C">
      <w:pPr>
        <w:widowControl w:val="0"/>
        <w:ind w:firstLine="426"/>
        <w:jc w:val="both"/>
      </w:pPr>
    </w:p>
    <w:p w:rsidR="008C105C" w:rsidRDefault="008C105C" w:rsidP="008C105C">
      <w:pPr>
        <w:widowControl w:val="0"/>
        <w:ind w:firstLine="426"/>
        <w:jc w:val="both"/>
      </w:pPr>
    </w:p>
    <w:p w:rsidR="005C2F50" w:rsidRDefault="005C2F50" w:rsidP="008C105C">
      <w:pPr>
        <w:widowControl w:val="0"/>
        <w:ind w:firstLine="426"/>
        <w:jc w:val="both"/>
      </w:pPr>
    </w:p>
    <w:p w:rsidR="005C2F50" w:rsidRDefault="005C2F50" w:rsidP="008C105C">
      <w:pPr>
        <w:widowControl w:val="0"/>
        <w:ind w:firstLine="426"/>
        <w:jc w:val="both"/>
      </w:pPr>
    </w:p>
    <w:p w:rsidR="005C2F50" w:rsidRDefault="005C2F50" w:rsidP="008C105C">
      <w:pPr>
        <w:widowControl w:val="0"/>
        <w:ind w:firstLine="426"/>
        <w:jc w:val="both"/>
      </w:pPr>
    </w:p>
    <w:p w:rsidR="005C2F50" w:rsidRDefault="005C2F50" w:rsidP="008C105C">
      <w:pPr>
        <w:widowControl w:val="0"/>
        <w:ind w:firstLine="426"/>
        <w:jc w:val="both"/>
      </w:pPr>
    </w:p>
    <w:p w:rsidR="005C2F50" w:rsidRDefault="005C2F50" w:rsidP="008C105C">
      <w:pPr>
        <w:widowControl w:val="0"/>
        <w:ind w:firstLine="426"/>
        <w:jc w:val="both"/>
      </w:pPr>
    </w:p>
    <w:p w:rsidR="005C2F50" w:rsidRDefault="005C2F50" w:rsidP="008C105C">
      <w:pPr>
        <w:widowControl w:val="0"/>
        <w:ind w:firstLine="426"/>
        <w:jc w:val="both"/>
      </w:pPr>
    </w:p>
    <w:p w:rsidR="005C2F50" w:rsidRDefault="005C2F50" w:rsidP="008C105C">
      <w:pPr>
        <w:widowControl w:val="0"/>
        <w:ind w:firstLine="426"/>
        <w:jc w:val="both"/>
      </w:pPr>
    </w:p>
    <w:p w:rsidR="005C2F50" w:rsidRDefault="005C2F50" w:rsidP="008C105C">
      <w:pPr>
        <w:widowControl w:val="0"/>
        <w:ind w:firstLine="426"/>
        <w:jc w:val="both"/>
      </w:pPr>
    </w:p>
    <w:p w:rsidR="005C2F50" w:rsidRDefault="005C2F50" w:rsidP="008C105C">
      <w:pPr>
        <w:widowControl w:val="0"/>
        <w:ind w:firstLine="426"/>
        <w:jc w:val="both"/>
      </w:pPr>
    </w:p>
    <w:p w:rsidR="005C2F50" w:rsidRDefault="005C2F50" w:rsidP="008C105C">
      <w:pPr>
        <w:widowControl w:val="0"/>
        <w:ind w:firstLine="426"/>
        <w:jc w:val="both"/>
      </w:pPr>
    </w:p>
    <w:p w:rsidR="005C2F50" w:rsidRDefault="005C2F50" w:rsidP="008C105C">
      <w:pPr>
        <w:widowControl w:val="0"/>
        <w:ind w:firstLine="426"/>
        <w:jc w:val="both"/>
      </w:pPr>
    </w:p>
    <w:p w:rsidR="005C2F50" w:rsidRDefault="005C2F50" w:rsidP="008C105C">
      <w:pPr>
        <w:widowControl w:val="0"/>
        <w:ind w:firstLine="426"/>
        <w:jc w:val="both"/>
      </w:pPr>
    </w:p>
    <w:p w:rsidR="005C2F50" w:rsidRDefault="005C2F50" w:rsidP="008C105C">
      <w:pPr>
        <w:widowControl w:val="0"/>
        <w:ind w:firstLine="426"/>
        <w:jc w:val="both"/>
      </w:pPr>
    </w:p>
    <w:p w:rsidR="005C2F50" w:rsidRDefault="005C2F50" w:rsidP="008C105C">
      <w:pPr>
        <w:widowControl w:val="0"/>
        <w:ind w:firstLine="426"/>
        <w:jc w:val="both"/>
      </w:pPr>
    </w:p>
    <w:p w:rsidR="005C2F50" w:rsidRDefault="005C2F50" w:rsidP="008C105C">
      <w:pPr>
        <w:widowControl w:val="0"/>
        <w:ind w:firstLine="426"/>
        <w:jc w:val="both"/>
      </w:pPr>
    </w:p>
    <w:p w:rsidR="00622C95" w:rsidRDefault="008C105C" w:rsidP="008C105C">
      <w:pPr>
        <w:jc w:val="right"/>
        <w:rPr>
          <w:bCs/>
        </w:rPr>
      </w:pPr>
      <w:r w:rsidRPr="005C1AC6">
        <w:rPr>
          <w:bCs/>
        </w:rPr>
        <w:lastRenderedPageBreak/>
        <w:t xml:space="preserve">                                                                                             </w:t>
      </w:r>
    </w:p>
    <w:p w:rsidR="00622C95" w:rsidRPr="00622C95" w:rsidRDefault="00622C95" w:rsidP="008C105C">
      <w:pPr>
        <w:jc w:val="right"/>
        <w:rPr>
          <w:b/>
          <w:bCs/>
        </w:rPr>
      </w:pPr>
      <w:r w:rsidRPr="00622C95">
        <w:rPr>
          <w:b/>
          <w:bCs/>
        </w:rPr>
        <w:t>Приложение № 1</w:t>
      </w:r>
    </w:p>
    <w:p w:rsidR="008C105C" w:rsidRPr="005C1AC6" w:rsidRDefault="008C105C" w:rsidP="008C105C">
      <w:pPr>
        <w:jc w:val="right"/>
        <w:rPr>
          <w:bCs/>
        </w:rPr>
      </w:pPr>
      <w:r w:rsidRPr="005C1AC6">
        <w:rPr>
          <w:bCs/>
        </w:rPr>
        <w:t xml:space="preserve"> В   администрацию  Новосергиевского района</w:t>
      </w:r>
    </w:p>
    <w:p w:rsidR="008C105C" w:rsidRPr="005C1AC6" w:rsidRDefault="008C105C" w:rsidP="008C105C">
      <w:pPr>
        <w:jc w:val="right"/>
        <w:rPr>
          <w:bCs/>
        </w:rPr>
      </w:pPr>
      <w:r w:rsidRPr="005C1AC6">
        <w:rPr>
          <w:bCs/>
        </w:rPr>
        <w:t>Оренбургской  области</w:t>
      </w:r>
    </w:p>
    <w:p w:rsidR="008C105C" w:rsidRPr="005C1AC6" w:rsidRDefault="008C105C" w:rsidP="008C105C">
      <w:pPr>
        <w:jc w:val="right"/>
      </w:pPr>
    </w:p>
    <w:p w:rsidR="008C105C" w:rsidRPr="005C1AC6" w:rsidRDefault="008C105C" w:rsidP="008C105C">
      <w:pPr>
        <w:tabs>
          <w:tab w:val="left" w:pos="9637"/>
        </w:tabs>
        <w:jc w:val="center"/>
      </w:pPr>
      <w:proofErr w:type="gramStart"/>
      <w:r w:rsidRPr="005C1AC6">
        <w:t>З</w:t>
      </w:r>
      <w:proofErr w:type="gramEnd"/>
      <w:r w:rsidRPr="005C1AC6">
        <w:t xml:space="preserve"> А Я В К А</w:t>
      </w:r>
    </w:p>
    <w:p w:rsidR="008C105C" w:rsidRPr="005C1AC6" w:rsidRDefault="008C105C" w:rsidP="008C105C">
      <w:pPr>
        <w:tabs>
          <w:tab w:val="left" w:pos="9637"/>
        </w:tabs>
        <w:jc w:val="center"/>
      </w:pPr>
      <w:r w:rsidRPr="005C1AC6">
        <w:t>на участие в аукционе</w:t>
      </w:r>
    </w:p>
    <w:p w:rsidR="008C105C" w:rsidRPr="005C1AC6" w:rsidRDefault="008C105C" w:rsidP="008C105C">
      <w:pPr>
        <w:tabs>
          <w:tab w:val="left" w:pos="9637"/>
        </w:tabs>
        <w:jc w:val="both"/>
      </w:pP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Заявитель  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 xml:space="preserve">   (фамилия, имя, отчество лица; наименование юр. лица подающего заявку)</w:t>
      </w:r>
    </w:p>
    <w:p w:rsidR="008C105C" w:rsidRPr="005C1AC6" w:rsidRDefault="008C105C" w:rsidP="008C105C">
      <w:pPr>
        <w:tabs>
          <w:tab w:val="left" w:pos="9637"/>
        </w:tabs>
        <w:jc w:val="center"/>
      </w:pPr>
      <w:r w:rsidRPr="005C1AC6">
        <w:t>___________________________________________________________________________________________________________( паспортные данные физического  лиц</w:t>
      </w:r>
      <w:proofErr w:type="gramStart"/>
      <w:r w:rsidRPr="005C1AC6">
        <w:t>а(</w:t>
      </w:r>
      <w:proofErr w:type="gramEnd"/>
      <w:r w:rsidRPr="005C1AC6">
        <w:t xml:space="preserve"> реквизиты доверенности представителя </w:t>
      </w:r>
      <w:proofErr w:type="spellStart"/>
      <w:r w:rsidRPr="005C1AC6">
        <w:t>юр.лица</w:t>
      </w:r>
      <w:proofErr w:type="spellEnd"/>
      <w:r w:rsidRPr="005C1AC6">
        <w:t>))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_________________________________________________________________________________________________________________________________________________________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center"/>
      </w:pPr>
      <w:r w:rsidRPr="005C1AC6">
        <w:t xml:space="preserve">( адрес регистрации по месту жительства (регистрации </w:t>
      </w:r>
      <w:proofErr w:type="spellStart"/>
      <w:r w:rsidRPr="005C1AC6">
        <w:t>юр</w:t>
      </w:r>
      <w:proofErr w:type="gramStart"/>
      <w:r w:rsidRPr="005C1AC6">
        <w:t>.л</w:t>
      </w:r>
      <w:proofErr w:type="gramEnd"/>
      <w:r w:rsidRPr="005C1AC6">
        <w:t>ица</w:t>
      </w:r>
      <w:proofErr w:type="spellEnd"/>
      <w:r w:rsidRPr="005C1AC6">
        <w:t>), телефон))</w:t>
      </w:r>
    </w:p>
    <w:p w:rsid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  <w:lang w:eastAsia="ru-RU"/>
        </w:rPr>
      </w:pP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  <w:lang w:eastAsia="ru-RU"/>
        </w:rPr>
      </w:pPr>
      <w:r w:rsidRPr="007B3F53">
        <w:rPr>
          <w:b/>
          <w:sz w:val="22"/>
          <w:szCs w:val="22"/>
          <w:u w:val="single"/>
          <w:lang w:eastAsia="ru-RU"/>
        </w:rPr>
        <w:t xml:space="preserve">для юридических лиц: </w:t>
      </w: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ru-RU"/>
        </w:rPr>
      </w:pPr>
      <w:r w:rsidRPr="007B3F53">
        <w:rPr>
          <w:sz w:val="22"/>
          <w:szCs w:val="22"/>
          <w:lang w:eastAsia="ru-RU"/>
        </w:rPr>
        <w:t>ИНН Претендента _____________________________________________________</w:t>
      </w: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  <w:lang w:eastAsia="ru-RU"/>
        </w:rPr>
      </w:pP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  <w:lang w:eastAsia="ru-RU"/>
        </w:rPr>
      </w:pPr>
      <w:r w:rsidRPr="007B3F53">
        <w:rPr>
          <w:b/>
          <w:sz w:val="22"/>
          <w:szCs w:val="22"/>
          <w:u w:val="single"/>
          <w:lang w:eastAsia="ru-RU"/>
        </w:rPr>
        <w:t xml:space="preserve">для физических лиц: </w:t>
      </w: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ru-RU"/>
        </w:rPr>
      </w:pPr>
      <w:r w:rsidRPr="007B3F53">
        <w:rPr>
          <w:sz w:val="22"/>
          <w:szCs w:val="22"/>
          <w:lang w:eastAsia="ru-RU"/>
        </w:rPr>
        <w:t>ИНН Претендента 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Банковские реквизиты Заявителя для возврата задатка:</w:t>
      </w: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__________________________________________________________________________________________________________________________________________________________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__________________________________________________________________________________________________________________________________________________________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_____________________________________________________________________________</w:t>
      </w:r>
    </w:p>
    <w:p w:rsidR="008C105C" w:rsidRPr="005C1AC6" w:rsidRDefault="003E7950" w:rsidP="008C105C">
      <w:pPr>
        <w:tabs>
          <w:tab w:val="left" w:pos="9637"/>
        </w:tabs>
        <w:jc w:val="both"/>
      </w:pPr>
      <w:r w:rsidRPr="005C1AC6">
        <w:t>П</w:t>
      </w:r>
      <w:r w:rsidR="008C105C" w:rsidRPr="005C1AC6">
        <w:t>лощадь</w:t>
      </w:r>
      <w:r>
        <w:t xml:space="preserve"> </w:t>
      </w:r>
      <w:r w:rsidR="008C105C" w:rsidRPr="005C1AC6">
        <w:t>____________________кв.м.   с кадастровым номером 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обязуюсь:</w:t>
      </w:r>
    </w:p>
    <w:p w:rsidR="008C105C" w:rsidRPr="005C1AC6" w:rsidRDefault="008C105C" w:rsidP="008C105C">
      <w:pPr>
        <w:jc w:val="both"/>
      </w:pPr>
      <w:r w:rsidRPr="005C1AC6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 xml:space="preserve"> 2)  в случае признания победителем аукциона: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- подписать в день проведения аукциона протокол о результатах аукциона,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lastRenderedPageBreak/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8C105C" w:rsidRPr="005C1AC6" w:rsidRDefault="008C105C" w:rsidP="008C105C">
      <w:pPr>
        <w:tabs>
          <w:tab w:val="left" w:pos="9637"/>
        </w:tabs>
        <w:jc w:val="both"/>
        <w:rPr>
          <w:bCs/>
        </w:rPr>
      </w:pPr>
      <w:r w:rsidRPr="005C1AC6">
        <w:rPr>
          <w:bCs/>
        </w:rPr>
        <w:t>К заявке прилагаются:</w:t>
      </w:r>
    </w:p>
    <w:p w:rsidR="008C105C" w:rsidRPr="005C1AC6" w:rsidRDefault="008C105C" w:rsidP="008C105C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5C1AC6">
        <w:rPr>
          <w:sz w:val="24"/>
          <w:szCs w:val="24"/>
        </w:rPr>
        <w:t>1.-копия документа, удостоверяющего личность заявителя (для граждан).</w:t>
      </w:r>
    </w:p>
    <w:p w:rsidR="008C105C" w:rsidRPr="005C1AC6" w:rsidRDefault="008C105C" w:rsidP="008C105C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5C1AC6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8C105C" w:rsidRPr="005C1AC6" w:rsidRDefault="008C105C" w:rsidP="008C105C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5C1AC6">
        <w:rPr>
          <w:sz w:val="24"/>
          <w:szCs w:val="24"/>
        </w:rPr>
        <w:t xml:space="preserve">2. Документ, подтверждающий внесение задатка. </w:t>
      </w:r>
    </w:p>
    <w:p w:rsidR="008C105C" w:rsidRPr="005C1AC6" w:rsidRDefault="008C105C" w:rsidP="008C105C">
      <w:pPr>
        <w:jc w:val="both"/>
      </w:pPr>
    </w:p>
    <w:p w:rsidR="008C105C" w:rsidRPr="005C1AC6" w:rsidRDefault="008C105C" w:rsidP="008C105C">
      <w:pPr>
        <w:jc w:val="both"/>
      </w:pP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5C1AC6">
        <w:rPr>
          <w:b w:val="0"/>
          <w:sz w:val="24"/>
          <w:szCs w:val="24"/>
        </w:rPr>
        <w:t>.</w:t>
      </w:r>
      <w:proofErr w:type="gramEnd"/>
      <w:r w:rsidRPr="005C1AC6">
        <w:rPr>
          <w:b w:val="0"/>
          <w:sz w:val="24"/>
          <w:szCs w:val="24"/>
        </w:rPr>
        <w:t xml:space="preserve"> ____ </w:t>
      </w:r>
      <w:proofErr w:type="gramStart"/>
      <w:r w:rsidRPr="005C1AC6">
        <w:rPr>
          <w:b w:val="0"/>
          <w:sz w:val="24"/>
          <w:szCs w:val="24"/>
        </w:rPr>
        <w:t>м</w:t>
      </w:r>
      <w:proofErr w:type="gramEnd"/>
      <w:r w:rsidRPr="005C1AC6">
        <w:rPr>
          <w:b w:val="0"/>
          <w:sz w:val="24"/>
          <w:szCs w:val="24"/>
        </w:rPr>
        <w:t xml:space="preserve">ин.   __________  202___ г.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5C1AC6">
        <w:rPr>
          <w:b w:val="0"/>
          <w:sz w:val="24"/>
          <w:szCs w:val="24"/>
        </w:rPr>
        <w:t>зарегистрирована</w:t>
      </w:r>
      <w:proofErr w:type="gramEnd"/>
      <w:r w:rsidRPr="005C1AC6">
        <w:rPr>
          <w:b w:val="0"/>
          <w:sz w:val="24"/>
          <w:szCs w:val="24"/>
        </w:rPr>
        <w:t xml:space="preserve">  в  Журнале регистрации заявок  на участие в аукционе за   №______</w:t>
      </w:r>
    </w:p>
    <w:p w:rsidR="008C105C" w:rsidRPr="005C1AC6" w:rsidRDefault="008C105C" w:rsidP="008C105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8C105C" w:rsidRPr="005C1AC6" w:rsidTr="00EA5653">
        <w:tc>
          <w:tcPr>
            <w:tcW w:w="4656" w:type="dxa"/>
          </w:tcPr>
          <w:p w:rsidR="008C105C" w:rsidRPr="005C1AC6" w:rsidRDefault="008C105C" w:rsidP="00EA5653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646C49" w:rsidRPr="005C1AC6" w:rsidRDefault="00646C49" w:rsidP="00646C49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3AE" w:rsidRDefault="00D223AE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3AE" w:rsidRDefault="00D223AE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3AE" w:rsidRDefault="00D223AE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C49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46C49" w:rsidRPr="005C1AC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0684" w:rsidRPr="005C1AC6" w:rsidRDefault="00E10684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C49" w:rsidRPr="005C1AC6" w:rsidRDefault="00646C49" w:rsidP="00646C49">
      <w:pPr>
        <w:shd w:val="clear" w:color="auto" w:fill="FFFFFF"/>
        <w:tabs>
          <w:tab w:val="left" w:pos="9356"/>
        </w:tabs>
        <w:suppressAutoHyphens w:val="0"/>
        <w:spacing w:before="100" w:beforeAutospacing="1" w:after="100" w:afterAutospacing="1" w:line="360" w:lineRule="auto"/>
        <w:jc w:val="center"/>
        <w:rPr>
          <w:b/>
          <w:bCs/>
          <w:color w:val="000000"/>
          <w:lang w:eastAsia="ru-RU"/>
        </w:rPr>
      </w:pPr>
      <w:r w:rsidRPr="005C1AC6">
        <w:rPr>
          <w:b/>
          <w:bCs/>
          <w:color w:val="000000"/>
          <w:lang w:eastAsia="ru-RU"/>
        </w:rPr>
        <w:t>Договор купли-продажи земельного участка №</w:t>
      </w:r>
    </w:p>
    <w:p w:rsidR="00646C49" w:rsidRDefault="00646C49" w:rsidP="00646C49">
      <w:pPr>
        <w:shd w:val="clear" w:color="auto" w:fill="FFFFFF"/>
        <w:suppressAutoHyphens w:val="0"/>
        <w:spacing w:after="200" w:line="276" w:lineRule="auto"/>
        <w:ind w:right="125"/>
        <w:rPr>
          <w:rFonts w:eastAsia="Calibri"/>
          <w:color w:val="000000"/>
          <w:lang w:eastAsia="en-US"/>
        </w:rPr>
      </w:pPr>
      <w:r w:rsidRPr="005C1AC6">
        <w:rPr>
          <w:rFonts w:eastAsia="Calibri"/>
          <w:color w:val="000000"/>
          <w:lang w:eastAsia="en-US"/>
        </w:rPr>
        <w:t>п. Новосергиевка</w:t>
      </w:r>
      <w:r w:rsidRPr="005C1AC6">
        <w:rPr>
          <w:rFonts w:eastAsia="Calibri"/>
          <w:color w:val="000000"/>
          <w:lang w:eastAsia="en-US"/>
        </w:rPr>
        <w:tab/>
        <w:t xml:space="preserve">                                                               </w:t>
      </w:r>
      <w:r w:rsidR="00E10684">
        <w:rPr>
          <w:rFonts w:eastAsia="Calibri"/>
          <w:color w:val="000000"/>
          <w:lang w:eastAsia="en-US"/>
        </w:rPr>
        <w:t xml:space="preserve">            "____"__________2022</w:t>
      </w:r>
      <w:r w:rsidRPr="005C1AC6">
        <w:rPr>
          <w:rFonts w:eastAsia="Calibri"/>
          <w:color w:val="000000"/>
          <w:lang w:eastAsia="en-US"/>
        </w:rPr>
        <w:t xml:space="preserve"> г.</w:t>
      </w:r>
    </w:p>
    <w:p w:rsidR="00E10684" w:rsidRPr="005C1AC6" w:rsidRDefault="00E10684" w:rsidP="00646C49">
      <w:pPr>
        <w:shd w:val="clear" w:color="auto" w:fill="FFFFFF"/>
        <w:suppressAutoHyphens w:val="0"/>
        <w:spacing w:after="200" w:line="276" w:lineRule="auto"/>
        <w:ind w:right="125"/>
        <w:rPr>
          <w:rFonts w:eastAsia="Calibri"/>
          <w:color w:val="000000"/>
          <w:lang w:eastAsia="en-US"/>
        </w:rPr>
      </w:pPr>
    </w:p>
    <w:p w:rsidR="00646C49" w:rsidRPr="005C1AC6" w:rsidRDefault="00646C49" w:rsidP="00646C49">
      <w:pPr>
        <w:suppressAutoHyphens w:val="0"/>
        <w:ind w:firstLine="540"/>
        <w:jc w:val="both"/>
        <w:rPr>
          <w:rFonts w:eastAsia="Calibri"/>
          <w:lang w:eastAsia="en-US"/>
        </w:rPr>
      </w:pPr>
      <w:r w:rsidRPr="005C1AC6">
        <w:rPr>
          <w:rFonts w:eastAsia="Calibri"/>
          <w:color w:val="000000"/>
          <w:spacing w:val="-4"/>
          <w:lang w:eastAsia="en-US"/>
        </w:rPr>
        <w:t xml:space="preserve">Администрация Новосергиевского района, именуемая в дальнейшем Продавец, </w:t>
      </w:r>
      <w:r w:rsidRPr="005C1AC6">
        <w:rPr>
          <w:rFonts w:eastAsia="Calibri"/>
          <w:color w:val="000000"/>
          <w:lang w:eastAsia="en-US"/>
        </w:rPr>
        <w:t xml:space="preserve">расположенная по адресу: ул. Краснопартизанская, 20 п. Новосергиевка в лице главы района Лыкова Александра Дмитриевича, действующего на основании Устава и ст.3.3 </w:t>
      </w:r>
      <w:r w:rsidRPr="005C1AC6">
        <w:rPr>
          <w:rFonts w:eastAsia="Calibri"/>
          <w:color w:val="000000"/>
          <w:spacing w:val="-1"/>
          <w:lang w:eastAsia="en-US"/>
        </w:rPr>
        <w:t>Федерального Закона</w:t>
      </w:r>
      <w:r w:rsidRPr="005C1AC6">
        <w:rPr>
          <w:rFonts w:eastAsia="Calibri"/>
          <w:lang w:eastAsia="en-US"/>
        </w:rPr>
        <w:t xml:space="preserve"> от 25.10.2001 N 137-ФЗ</w:t>
      </w:r>
      <w:r w:rsidRPr="005C1AC6">
        <w:rPr>
          <w:rFonts w:eastAsia="Calibri"/>
          <w:color w:val="000000"/>
          <w:spacing w:val="-1"/>
          <w:lang w:eastAsia="en-US"/>
        </w:rPr>
        <w:t xml:space="preserve"> "О введении в действие Земельного кодекса Российской </w:t>
      </w:r>
      <w:proofErr w:type="spellStart"/>
      <w:r w:rsidRPr="005C1AC6">
        <w:rPr>
          <w:rFonts w:eastAsia="Calibri"/>
          <w:color w:val="000000"/>
          <w:lang w:eastAsia="en-US"/>
        </w:rPr>
        <w:t>Федерации"</w:t>
      </w:r>
      <w:proofErr w:type="gramStart"/>
      <w:r w:rsidRPr="005C1AC6">
        <w:rPr>
          <w:rFonts w:eastAsia="Calibri"/>
          <w:b/>
          <w:bCs/>
          <w:lang w:eastAsia="en-US"/>
        </w:rPr>
        <w:t>,</w:t>
      </w:r>
      <w:r w:rsidRPr="005C1AC6">
        <w:rPr>
          <w:rFonts w:eastAsia="Calibri"/>
          <w:color w:val="000000"/>
          <w:lang w:eastAsia="en-US"/>
        </w:rPr>
        <w:t>и</w:t>
      </w:r>
      <w:proofErr w:type="spellEnd"/>
      <w:proofErr w:type="gramEnd"/>
      <w:r w:rsidRPr="005C1AC6">
        <w:rPr>
          <w:rFonts w:eastAsia="Calibri"/>
          <w:color w:val="000000"/>
          <w:lang w:eastAsia="en-US"/>
        </w:rPr>
        <w:t xml:space="preserve"> </w:t>
      </w:r>
      <w:r w:rsidRPr="005C1AC6">
        <w:rPr>
          <w:rFonts w:eastAsia="Calibri"/>
          <w:lang w:eastAsia="en-US"/>
        </w:rPr>
        <w:t>_________________________________________</w:t>
      </w:r>
      <w:r w:rsidRPr="005C1AC6">
        <w:rPr>
          <w:rFonts w:eastAsia="Calibri"/>
          <w:color w:val="000000"/>
          <w:lang w:eastAsia="en-US"/>
        </w:rPr>
        <w:t xml:space="preserve">, именуемый </w:t>
      </w:r>
      <w:r w:rsidRPr="005C1AC6">
        <w:rPr>
          <w:rFonts w:eastAsia="Calibri"/>
          <w:color w:val="000000"/>
          <w:spacing w:val="-5"/>
          <w:lang w:eastAsia="en-US"/>
        </w:rPr>
        <w:t>в дальнейшем Покупатель,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5C1AC6">
        <w:rPr>
          <w:rFonts w:eastAsia="Calibri"/>
          <w:b/>
          <w:color w:val="000000"/>
          <w:spacing w:val="-5"/>
          <w:lang w:eastAsia="en-US"/>
        </w:rPr>
        <w:t>,</w:t>
      </w:r>
      <w:r w:rsidRPr="005C1AC6">
        <w:rPr>
          <w:rFonts w:eastAsia="Calibri"/>
          <w:color w:val="000000"/>
          <w:spacing w:val="-5"/>
          <w:lang w:eastAsia="en-US"/>
        </w:rPr>
        <w:t xml:space="preserve">  заключили настоящий договор (далее – Договор) о нижеследующем:</w:t>
      </w:r>
    </w:p>
    <w:p w:rsidR="00646C49" w:rsidRPr="005C1AC6" w:rsidRDefault="00646C49" w:rsidP="00646C49">
      <w:pPr>
        <w:shd w:val="clear" w:color="auto" w:fill="FFFFFF"/>
        <w:suppressAutoHyphens w:val="0"/>
        <w:ind w:firstLine="734"/>
        <w:jc w:val="both"/>
        <w:rPr>
          <w:rFonts w:eastAsia="Calibri"/>
          <w:lang w:eastAsia="en-US"/>
        </w:rPr>
      </w:pPr>
      <w:r w:rsidRPr="005C1AC6">
        <w:rPr>
          <w:rFonts w:eastAsia="Calibri"/>
          <w:color w:val="000000"/>
          <w:lang w:eastAsia="en-US"/>
        </w:rPr>
        <w:t xml:space="preserve">1. Продавец продаёт, а Покупатель на условиях настоящего договора покупает в собственность земельный участок общей площадью  ______________ кв.м.,  </w:t>
      </w:r>
      <w:r w:rsidRPr="005C1AC6">
        <w:rPr>
          <w:rFonts w:eastAsia="Calibri"/>
          <w:lang w:eastAsia="en-US"/>
        </w:rPr>
        <w:t xml:space="preserve">с кадастровым номером 56:19:_____________, местоположением: </w:t>
      </w:r>
      <w:r w:rsidRPr="005C1AC6">
        <w:rPr>
          <w:rFonts w:eastAsia="Calibri"/>
          <w:color w:val="333333"/>
          <w:lang w:eastAsia="en-US"/>
        </w:rPr>
        <w:t>обл. Оренбургская, р-н Новосергиевский, _______________________________________</w:t>
      </w:r>
      <w:r w:rsidRPr="005C1AC6">
        <w:rPr>
          <w:rFonts w:eastAsia="Calibri"/>
          <w:lang w:eastAsia="en-US"/>
        </w:rPr>
        <w:t>,</w:t>
      </w:r>
    </w:p>
    <w:p w:rsidR="00646C49" w:rsidRPr="005C1AC6" w:rsidRDefault="00646C49" w:rsidP="00646C49">
      <w:pPr>
        <w:suppressAutoHyphens w:val="0"/>
        <w:spacing w:before="100" w:beforeAutospacing="1"/>
        <w:ind w:left="272"/>
        <w:rPr>
          <w:color w:val="000000"/>
          <w:lang w:eastAsia="ru-RU"/>
        </w:rPr>
      </w:pPr>
      <w:r w:rsidRPr="005C1AC6">
        <w:rPr>
          <w:color w:val="000000"/>
          <w:lang w:eastAsia="ru-RU"/>
        </w:rPr>
        <w:t>2. Кадастровая (начальная) стоимость земельного участка составляет</w:t>
      </w:r>
      <w:proofErr w:type="gramStart"/>
      <w:r w:rsidRPr="005C1AC6">
        <w:rPr>
          <w:color w:val="000000"/>
          <w:lang w:eastAsia="ru-RU"/>
        </w:rPr>
        <w:t xml:space="preserve"> ___________ (_____________) </w:t>
      </w:r>
      <w:proofErr w:type="gramEnd"/>
      <w:r w:rsidRPr="005C1AC6">
        <w:rPr>
          <w:color w:val="000000"/>
          <w:lang w:eastAsia="ru-RU"/>
        </w:rPr>
        <w:t xml:space="preserve">рублей. </w:t>
      </w:r>
    </w:p>
    <w:p w:rsidR="00646C49" w:rsidRPr="005C1AC6" w:rsidRDefault="00646C49" w:rsidP="00646C49">
      <w:pPr>
        <w:suppressAutoHyphens w:val="0"/>
        <w:spacing w:before="100" w:beforeAutospacing="1"/>
        <w:ind w:left="272"/>
        <w:rPr>
          <w:lang w:eastAsia="ru-RU"/>
        </w:rPr>
      </w:pPr>
      <w:r w:rsidRPr="005C1AC6">
        <w:rPr>
          <w:color w:val="000000"/>
          <w:lang w:eastAsia="ru-RU"/>
        </w:rPr>
        <w:t>3. Указанный земельный участок правами третьих лиц не обременён, в споре и под арестом не состоит. Ограничений в пользовании земельным участком не имеется.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>4.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лиц, о которых в момент заключения договора он не мог не знать.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 xml:space="preserve">5. Указанный земельный участок продан </w:t>
      </w:r>
      <w:proofErr w:type="gramStart"/>
      <w:r w:rsidRPr="005C1AC6">
        <w:rPr>
          <w:color w:val="000000"/>
          <w:lang w:eastAsia="ru-RU"/>
        </w:rPr>
        <w:t>за</w:t>
      </w:r>
      <w:proofErr w:type="gramEnd"/>
      <w:r w:rsidRPr="005C1AC6">
        <w:rPr>
          <w:color w:val="000000"/>
          <w:lang w:eastAsia="ru-RU"/>
        </w:rPr>
        <w:t xml:space="preserve"> _________ (___________) </w:t>
      </w:r>
      <w:proofErr w:type="gramStart"/>
      <w:r w:rsidRPr="005C1AC6">
        <w:rPr>
          <w:color w:val="000000"/>
          <w:lang w:eastAsia="ru-RU"/>
        </w:rPr>
        <w:t>рублей</w:t>
      </w:r>
      <w:proofErr w:type="gramEnd"/>
      <w:r w:rsidRPr="005C1AC6">
        <w:rPr>
          <w:color w:val="000000"/>
          <w:lang w:eastAsia="ru-RU"/>
        </w:rPr>
        <w:t>, оплата производится путем перечисления Покупателем в бюджет с учетом ранее внесенного задатка.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>6. Расчёт между сторонами произведён полностью до подписания договора.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>7.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>8. В соответствии со ст.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Новосергиевский отдел.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lastRenderedPageBreak/>
        <w:t>9. Настоящий договор составлен в трёх экземплярах, один из которых хранится в Управлении Федеральной службы государственной регистрации кадастра и картографии по Оренбургской области Новосергиевский отдел по экземпляру у каждой из сторон.</w:t>
      </w:r>
    </w:p>
    <w:p w:rsidR="00646C49" w:rsidRPr="005C1AC6" w:rsidRDefault="00646C49" w:rsidP="00646C49">
      <w:pPr>
        <w:suppressAutoHyphens w:val="0"/>
        <w:spacing w:before="100" w:beforeAutospacing="1"/>
        <w:rPr>
          <w:lang w:eastAsia="ru-RU"/>
        </w:rPr>
      </w:pPr>
      <w:r w:rsidRPr="005C1AC6">
        <w:rPr>
          <w:color w:val="000000"/>
          <w:lang w:eastAsia="ru-RU"/>
        </w:rPr>
        <w:t xml:space="preserve">   10. Настоящий договор имеет силу акта приема передачи.</w:t>
      </w:r>
    </w:p>
    <w:p w:rsidR="00646C49" w:rsidRPr="005C1AC6" w:rsidRDefault="00646C49" w:rsidP="00646C49">
      <w:pPr>
        <w:suppressAutoHyphens w:val="0"/>
        <w:spacing w:before="100" w:beforeAutospacing="1"/>
        <w:ind w:left="181" w:firstLine="902"/>
        <w:rPr>
          <w:lang w:eastAsia="ru-RU"/>
        </w:rPr>
      </w:pPr>
      <w:r w:rsidRPr="005C1AC6">
        <w:rPr>
          <w:lang w:eastAsia="ru-RU"/>
        </w:rPr>
        <w:t xml:space="preserve"> </w:t>
      </w:r>
    </w:p>
    <w:p w:rsidR="00646C49" w:rsidRPr="005C1AC6" w:rsidRDefault="00646C49" w:rsidP="00646C49">
      <w:pPr>
        <w:jc w:val="center"/>
      </w:pPr>
      <w:r w:rsidRPr="005C1AC6">
        <w:t>11. Подписи сторон</w:t>
      </w:r>
    </w:p>
    <w:p w:rsidR="00646C49" w:rsidRDefault="00646C49" w:rsidP="00646C49">
      <w:pPr>
        <w:rPr>
          <w:b/>
        </w:rPr>
      </w:pPr>
    </w:p>
    <w:p w:rsidR="00E10684" w:rsidRPr="005C1AC6" w:rsidRDefault="00E10684" w:rsidP="00646C49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646C49" w:rsidRPr="005C1AC6" w:rsidTr="00EA5653">
        <w:tc>
          <w:tcPr>
            <w:tcW w:w="4860" w:type="dxa"/>
          </w:tcPr>
          <w:p w:rsidR="00646C49" w:rsidRPr="005C1AC6" w:rsidRDefault="00646C49" w:rsidP="00EA5653">
            <w:pPr>
              <w:snapToGrid w:val="0"/>
              <w:rPr>
                <w:b/>
              </w:rPr>
            </w:pPr>
            <w:r w:rsidRPr="005C1AC6">
              <w:rPr>
                <w:b/>
              </w:rPr>
              <w:t>Продавец:</w:t>
            </w:r>
          </w:p>
          <w:p w:rsidR="00646C49" w:rsidRPr="005C1AC6" w:rsidRDefault="00646C49" w:rsidP="00EA5653">
            <w:pPr>
              <w:snapToGrid w:val="0"/>
              <w:rPr>
                <w:b/>
              </w:rPr>
            </w:pPr>
          </w:p>
          <w:p w:rsidR="00646C49" w:rsidRPr="005C1AC6" w:rsidRDefault="00646C49" w:rsidP="00EA5653">
            <w:pPr>
              <w:rPr>
                <w:b/>
              </w:rPr>
            </w:pPr>
            <w:r w:rsidRPr="005C1AC6">
              <w:rPr>
                <w:b/>
              </w:rPr>
              <w:t xml:space="preserve">Администрация </w:t>
            </w:r>
          </w:p>
          <w:p w:rsidR="00646C49" w:rsidRPr="005C1AC6" w:rsidRDefault="00646C49" w:rsidP="00EA5653">
            <w:pPr>
              <w:rPr>
                <w:b/>
              </w:rPr>
            </w:pPr>
            <w:r w:rsidRPr="005C1AC6">
              <w:rPr>
                <w:b/>
              </w:rPr>
              <w:t xml:space="preserve">Новосергиевского района Оренбургской области </w:t>
            </w:r>
          </w:p>
          <w:p w:rsidR="00646C49" w:rsidRPr="005C1AC6" w:rsidRDefault="00646C49" w:rsidP="00EA5653">
            <w:pPr>
              <w:rPr>
                <w:b/>
              </w:rPr>
            </w:pPr>
          </w:p>
          <w:p w:rsidR="00646C49" w:rsidRPr="005C1AC6" w:rsidRDefault="00646C49" w:rsidP="00EA5653">
            <w:r w:rsidRPr="005C1AC6">
              <w:rPr>
                <w:b/>
              </w:rPr>
              <w:t>____</w:t>
            </w:r>
            <w:r w:rsidRPr="005C1AC6">
              <w:t>________________А.Д. Лыков</w:t>
            </w:r>
          </w:p>
        </w:tc>
        <w:tc>
          <w:tcPr>
            <w:tcW w:w="4500" w:type="dxa"/>
          </w:tcPr>
          <w:p w:rsidR="00646C49" w:rsidRPr="005C1AC6" w:rsidRDefault="00646C49" w:rsidP="00EA5653">
            <w:pPr>
              <w:snapToGrid w:val="0"/>
              <w:rPr>
                <w:b/>
              </w:rPr>
            </w:pPr>
          </w:p>
          <w:p w:rsidR="00646C49" w:rsidRPr="005C1AC6" w:rsidRDefault="00646C49" w:rsidP="00EA5653">
            <w:pPr>
              <w:snapToGrid w:val="0"/>
              <w:rPr>
                <w:b/>
              </w:rPr>
            </w:pPr>
            <w:r w:rsidRPr="005C1AC6">
              <w:rPr>
                <w:b/>
              </w:rPr>
              <w:t xml:space="preserve">       Покупатель:</w:t>
            </w:r>
          </w:p>
          <w:p w:rsidR="00646C49" w:rsidRPr="005C1AC6" w:rsidRDefault="00646C49" w:rsidP="00EA5653">
            <w:pPr>
              <w:rPr>
                <w:b/>
              </w:rPr>
            </w:pPr>
          </w:p>
          <w:p w:rsidR="00646C49" w:rsidRPr="005C1AC6" w:rsidRDefault="00646C49" w:rsidP="00EA5653"/>
          <w:p w:rsidR="00646C49" w:rsidRPr="005C1AC6" w:rsidRDefault="00646C49" w:rsidP="00EA5653"/>
          <w:p w:rsidR="00646C49" w:rsidRPr="005C1AC6" w:rsidRDefault="00646C49" w:rsidP="00EA5653"/>
          <w:p w:rsidR="00646C49" w:rsidRPr="005C1AC6" w:rsidRDefault="00646C49" w:rsidP="00EA5653">
            <w:r w:rsidRPr="005C1AC6">
              <w:t xml:space="preserve">    _______________  </w:t>
            </w:r>
          </w:p>
        </w:tc>
      </w:tr>
    </w:tbl>
    <w:p w:rsidR="00646C49" w:rsidRPr="005C1AC6" w:rsidRDefault="00646C49" w:rsidP="00646C49"/>
    <w:p w:rsidR="00646C49" w:rsidRPr="005C1AC6" w:rsidRDefault="00646C49" w:rsidP="00646C49">
      <w:pPr>
        <w:shd w:val="clear" w:color="auto" w:fill="FFFFFF"/>
        <w:rPr>
          <w:b/>
          <w:color w:val="000000"/>
          <w:spacing w:val="-1"/>
          <w:w w:val="103"/>
        </w:rPr>
      </w:pPr>
    </w:p>
    <w:p w:rsidR="00646C49" w:rsidRPr="005C1AC6" w:rsidRDefault="00646C49" w:rsidP="00646C49">
      <w:pPr>
        <w:shd w:val="clear" w:color="auto" w:fill="FFFFFF"/>
        <w:rPr>
          <w:b/>
          <w:color w:val="000000"/>
          <w:spacing w:val="-1"/>
          <w:w w:val="103"/>
        </w:rPr>
      </w:pPr>
    </w:p>
    <w:p w:rsidR="00646C49" w:rsidRPr="005C1AC6" w:rsidRDefault="00646C49" w:rsidP="00646C49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646C49" w:rsidRPr="005C1AC6" w:rsidRDefault="00646C49" w:rsidP="00646C49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646C49" w:rsidRPr="005C1AC6" w:rsidSect="00B44153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310D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29F67FF7"/>
    <w:multiLevelType w:val="hybridMultilevel"/>
    <w:tmpl w:val="FC04C13E"/>
    <w:lvl w:ilvl="0" w:tplc="81AC3C0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4E533A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5863238A"/>
    <w:multiLevelType w:val="hybridMultilevel"/>
    <w:tmpl w:val="EA068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8"/>
  </w:num>
  <w:num w:numId="17">
    <w:abstractNumId w:val="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C8"/>
    <w:rsid w:val="00013517"/>
    <w:rsid w:val="0001711F"/>
    <w:rsid w:val="000173EF"/>
    <w:rsid w:val="00020CE8"/>
    <w:rsid w:val="00022A60"/>
    <w:rsid w:val="0004399E"/>
    <w:rsid w:val="000476B0"/>
    <w:rsid w:val="00054112"/>
    <w:rsid w:val="00057604"/>
    <w:rsid w:val="00062EF4"/>
    <w:rsid w:val="000638A1"/>
    <w:rsid w:val="00066EAD"/>
    <w:rsid w:val="000764A2"/>
    <w:rsid w:val="0008080A"/>
    <w:rsid w:val="00081205"/>
    <w:rsid w:val="000978E0"/>
    <w:rsid w:val="000A5A8C"/>
    <w:rsid w:val="000A5CBF"/>
    <w:rsid w:val="000A6627"/>
    <w:rsid w:val="000B5325"/>
    <w:rsid w:val="000B57FE"/>
    <w:rsid w:val="000D0318"/>
    <w:rsid w:val="000D2772"/>
    <w:rsid w:val="000E5E81"/>
    <w:rsid w:val="001035AD"/>
    <w:rsid w:val="001064D9"/>
    <w:rsid w:val="0011144D"/>
    <w:rsid w:val="00112446"/>
    <w:rsid w:val="001131C5"/>
    <w:rsid w:val="00113FE1"/>
    <w:rsid w:val="00114DFE"/>
    <w:rsid w:val="00116574"/>
    <w:rsid w:val="00117052"/>
    <w:rsid w:val="001244D9"/>
    <w:rsid w:val="00124E6F"/>
    <w:rsid w:val="00133EA1"/>
    <w:rsid w:val="00134BA4"/>
    <w:rsid w:val="00134F6C"/>
    <w:rsid w:val="00141B85"/>
    <w:rsid w:val="00152890"/>
    <w:rsid w:val="00163B98"/>
    <w:rsid w:val="00172460"/>
    <w:rsid w:val="00187375"/>
    <w:rsid w:val="001A435C"/>
    <w:rsid w:val="001B198A"/>
    <w:rsid w:val="001B2312"/>
    <w:rsid w:val="001B42B4"/>
    <w:rsid w:val="001B4B88"/>
    <w:rsid w:val="001C38E0"/>
    <w:rsid w:val="001C44BF"/>
    <w:rsid w:val="001D1D0F"/>
    <w:rsid w:val="001D4A07"/>
    <w:rsid w:val="001E4CD4"/>
    <w:rsid w:val="00206B87"/>
    <w:rsid w:val="00207C7E"/>
    <w:rsid w:val="0021781C"/>
    <w:rsid w:val="00231CB0"/>
    <w:rsid w:val="0023579A"/>
    <w:rsid w:val="002450F3"/>
    <w:rsid w:val="00245F0C"/>
    <w:rsid w:val="00246D84"/>
    <w:rsid w:val="00250D6D"/>
    <w:rsid w:val="00257FB7"/>
    <w:rsid w:val="00262ACB"/>
    <w:rsid w:val="00270D13"/>
    <w:rsid w:val="00271E29"/>
    <w:rsid w:val="0027367B"/>
    <w:rsid w:val="00276F1F"/>
    <w:rsid w:val="0027794B"/>
    <w:rsid w:val="00281A1B"/>
    <w:rsid w:val="00282038"/>
    <w:rsid w:val="002843E8"/>
    <w:rsid w:val="002876EC"/>
    <w:rsid w:val="002A07DD"/>
    <w:rsid w:val="002A1378"/>
    <w:rsid w:val="002B17F3"/>
    <w:rsid w:val="002B4B3F"/>
    <w:rsid w:val="002B6583"/>
    <w:rsid w:val="002B6DDC"/>
    <w:rsid w:val="002C0ADD"/>
    <w:rsid w:val="002D09D3"/>
    <w:rsid w:val="002E6E71"/>
    <w:rsid w:val="002F0A13"/>
    <w:rsid w:val="002F53A6"/>
    <w:rsid w:val="00302D70"/>
    <w:rsid w:val="003256C8"/>
    <w:rsid w:val="00325E7E"/>
    <w:rsid w:val="00327B23"/>
    <w:rsid w:val="00331892"/>
    <w:rsid w:val="00334EDF"/>
    <w:rsid w:val="00343B9E"/>
    <w:rsid w:val="00345DE4"/>
    <w:rsid w:val="00347A09"/>
    <w:rsid w:val="003529D2"/>
    <w:rsid w:val="00354F93"/>
    <w:rsid w:val="0035585D"/>
    <w:rsid w:val="003605CE"/>
    <w:rsid w:val="003627A5"/>
    <w:rsid w:val="003636B9"/>
    <w:rsid w:val="00363DB6"/>
    <w:rsid w:val="00370AE0"/>
    <w:rsid w:val="00372517"/>
    <w:rsid w:val="003729CA"/>
    <w:rsid w:val="00373A2F"/>
    <w:rsid w:val="00377619"/>
    <w:rsid w:val="00377DCD"/>
    <w:rsid w:val="0039027A"/>
    <w:rsid w:val="00394180"/>
    <w:rsid w:val="003948B6"/>
    <w:rsid w:val="003A1AD5"/>
    <w:rsid w:val="003A5ADA"/>
    <w:rsid w:val="003B06B0"/>
    <w:rsid w:val="003B0862"/>
    <w:rsid w:val="003B0B17"/>
    <w:rsid w:val="003B2FEB"/>
    <w:rsid w:val="003B37F6"/>
    <w:rsid w:val="003D7272"/>
    <w:rsid w:val="003E0344"/>
    <w:rsid w:val="003E2E29"/>
    <w:rsid w:val="003E488A"/>
    <w:rsid w:val="003E6544"/>
    <w:rsid w:val="003E7950"/>
    <w:rsid w:val="003F1000"/>
    <w:rsid w:val="003F2475"/>
    <w:rsid w:val="003F3E62"/>
    <w:rsid w:val="0040071A"/>
    <w:rsid w:val="00400AF5"/>
    <w:rsid w:val="00407B3D"/>
    <w:rsid w:val="00410751"/>
    <w:rsid w:val="00413816"/>
    <w:rsid w:val="004172FA"/>
    <w:rsid w:val="004175B3"/>
    <w:rsid w:val="00422B1D"/>
    <w:rsid w:val="0042625E"/>
    <w:rsid w:val="00433362"/>
    <w:rsid w:val="0043392C"/>
    <w:rsid w:val="0043690A"/>
    <w:rsid w:val="00440CBC"/>
    <w:rsid w:val="00441C7A"/>
    <w:rsid w:val="0044206C"/>
    <w:rsid w:val="00454C7A"/>
    <w:rsid w:val="00460DB1"/>
    <w:rsid w:val="004640D0"/>
    <w:rsid w:val="0047161F"/>
    <w:rsid w:val="004805A3"/>
    <w:rsid w:val="004823BB"/>
    <w:rsid w:val="00484929"/>
    <w:rsid w:val="00484984"/>
    <w:rsid w:val="00486251"/>
    <w:rsid w:val="00487AC8"/>
    <w:rsid w:val="004930A0"/>
    <w:rsid w:val="00494405"/>
    <w:rsid w:val="004A6E9E"/>
    <w:rsid w:val="004B3BB0"/>
    <w:rsid w:val="004C2652"/>
    <w:rsid w:val="004C4073"/>
    <w:rsid w:val="004D1B6A"/>
    <w:rsid w:val="004D5C16"/>
    <w:rsid w:val="004D5E05"/>
    <w:rsid w:val="004D62FC"/>
    <w:rsid w:val="004D71EA"/>
    <w:rsid w:val="004E7539"/>
    <w:rsid w:val="004F183B"/>
    <w:rsid w:val="004F6EA6"/>
    <w:rsid w:val="004F6EB5"/>
    <w:rsid w:val="00511663"/>
    <w:rsid w:val="0051340C"/>
    <w:rsid w:val="00521B5A"/>
    <w:rsid w:val="00533D83"/>
    <w:rsid w:val="005341EC"/>
    <w:rsid w:val="00534999"/>
    <w:rsid w:val="00546626"/>
    <w:rsid w:val="00555F02"/>
    <w:rsid w:val="005600E1"/>
    <w:rsid w:val="00560868"/>
    <w:rsid w:val="00566670"/>
    <w:rsid w:val="00566D4E"/>
    <w:rsid w:val="00567883"/>
    <w:rsid w:val="00570264"/>
    <w:rsid w:val="00570816"/>
    <w:rsid w:val="00571401"/>
    <w:rsid w:val="005801F5"/>
    <w:rsid w:val="005850E9"/>
    <w:rsid w:val="0058577C"/>
    <w:rsid w:val="00586854"/>
    <w:rsid w:val="005A130C"/>
    <w:rsid w:val="005A3CEE"/>
    <w:rsid w:val="005A4C46"/>
    <w:rsid w:val="005A6EE5"/>
    <w:rsid w:val="005A6F5F"/>
    <w:rsid w:val="005A7B2E"/>
    <w:rsid w:val="005C1AC6"/>
    <w:rsid w:val="005C2F50"/>
    <w:rsid w:val="005C3CDB"/>
    <w:rsid w:val="005D2276"/>
    <w:rsid w:val="005D2E5B"/>
    <w:rsid w:val="005D40C8"/>
    <w:rsid w:val="005D5569"/>
    <w:rsid w:val="005D7FA5"/>
    <w:rsid w:val="005E1821"/>
    <w:rsid w:val="005E6CB3"/>
    <w:rsid w:val="00612158"/>
    <w:rsid w:val="0061559C"/>
    <w:rsid w:val="00615CA6"/>
    <w:rsid w:val="00617E7C"/>
    <w:rsid w:val="00622C95"/>
    <w:rsid w:val="00625620"/>
    <w:rsid w:val="00630550"/>
    <w:rsid w:val="00632A81"/>
    <w:rsid w:val="0063573C"/>
    <w:rsid w:val="00641D93"/>
    <w:rsid w:val="00646C49"/>
    <w:rsid w:val="00647F6F"/>
    <w:rsid w:val="00651689"/>
    <w:rsid w:val="006527EA"/>
    <w:rsid w:val="00655ECF"/>
    <w:rsid w:val="006616EB"/>
    <w:rsid w:val="00661BA7"/>
    <w:rsid w:val="006666FF"/>
    <w:rsid w:val="006669F9"/>
    <w:rsid w:val="00673CD2"/>
    <w:rsid w:val="00676E42"/>
    <w:rsid w:val="00676E9A"/>
    <w:rsid w:val="00684BCF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07F1D"/>
    <w:rsid w:val="00707F58"/>
    <w:rsid w:val="00714529"/>
    <w:rsid w:val="00733E16"/>
    <w:rsid w:val="0074193A"/>
    <w:rsid w:val="0075044E"/>
    <w:rsid w:val="00751228"/>
    <w:rsid w:val="007514C6"/>
    <w:rsid w:val="007660B3"/>
    <w:rsid w:val="0076723C"/>
    <w:rsid w:val="00774B69"/>
    <w:rsid w:val="00775889"/>
    <w:rsid w:val="00782375"/>
    <w:rsid w:val="00782D69"/>
    <w:rsid w:val="007A2EDB"/>
    <w:rsid w:val="007A332A"/>
    <w:rsid w:val="007A3CBA"/>
    <w:rsid w:val="007A6D60"/>
    <w:rsid w:val="007B3F53"/>
    <w:rsid w:val="007B788B"/>
    <w:rsid w:val="007D0CC1"/>
    <w:rsid w:val="007D2EF6"/>
    <w:rsid w:val="007E3F4D"/>
    <w:rsid w:val="007F396C"/>
    <w:rsid w:val="008008DB"/>
    <w:rsid w:val="00802C57"/>
    <w:rsid w:val="00803264"/>
    <w:rsid w:val="0081313E"/>
    <w:rsid w:val="008302F6"/>
    <w:rsid w:val="00841BC0"/>
    <w:rsid w:val="00851EAC"/>
    <w:rsid w:val="00864549"/>
    <w:rsid w:val="008660EB"/>
    <w:rsid w:val="00874451"/>
    <w:rsid w:val="00875918"/>
    <w:rsid w:val="00876BF3"/>
    <w:rsid w:val="00877087"/>
    <w:rsid w:val="00877335"/>
    <w:rsid w:val="008869BF"/>
    <w:rsid w:val="00891B7A"/>
    <w:rsid w:val="008941AD"/>
    <w:rsid w:val="00897715"/>
    <w:rsid w:val="008A6486"/>
    <w:rsid w:val="008A68B3"/>
    <w:rsid w:val="008A776E"/>
    <w:rsid w:val="008B6FED"/>
    <w:rsid w:val="008C0746"/>
    <w:rsid w:val="008C105C"/>
    <w:rsid w:val="008C3C39"/>
    <w:rsid w:val="008D6DE8"/>
    <w:rsid w:val="008F3DA7"/>
    <w:rsid w:val="00904E9C"/>
    <w:rsid w:val="00910483"/>
    <w:rsid w:val="00913A19"/>
    <w:rsid w:val="00914256"/>
    <w:rsid w:val="00916091"/>
    <w:rsid w:val="00917412"/>
    <w:rsid w:val="00920754"/>
    <w:rsid w:val="00923156"/>
    <w:rsid w:val="00930497"/>
    <w:rsid w:val="009440CA"/>
    <w:rsid w:val="00944D30"/>
    <w:rsid w:val="00950915"/>
    <w:rsid w:val="00953818"/>
    <w:rsid w:val="00955823"/>
    <w:rsid w:val="0096202B"/>
    <w:rsid w:val="00962313"/>
    <w:rsid w:val="00962A81"/>
    <w:rsid w:val="00970B1D"/>
    <w:rsid w:val="00973665"/>
    <w:rsid w:val="00990C5E"/>
    <w:rsid w:val="00996E09"/>
    <w:rsid w:val="009A1AF5"/>
    <w:rsid w:val="009A4525"/>
    <w:rsid w:val="009B1BE5"/>
    <w:rsid w:val="009C741B"/>
    <w:rsid w:val="009C7B9A"/>
    <w:rsid w:val="009D2123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12DD0"/>
    <w:rsid w:val="00A13CAE"/>
    <w:rsid w:val="00A14AAE"/>
    <w:rsid w:val="00A15C56"/>
    <w:rsid w:val="00A313C5"/>
    <w:rsid w:val="00A34FB2"/>
    <w:rsid w:val="00A37D35"/>
    <w:rsid w:val="00A51884"/>
    <w:rsid w:val="00A5292A"/>
    <w:rsid w:val="00A62E8B"/>
    <w:rsid w:val="00A638C6"/>
    <w:rsid w:val="00A74C29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0C71"/>
    <w:rsid w:val="00B01109"/>
    <w:rsid w:val="00B019D5"/>
    <w:rsid w:val="00B05A7A"/>
    <w:rsid w:val="00B14755"/>
    <w:rsid w:val="00B23033"/>
    <w:rsid w:val="00B3250A"/>
    <w:rsid w:val="00B37718"/>
    <w:rsid w:val="00B40163"/>
    <w:rsid w:val="00B44153"/>
    <w:rsid w:val="00B44E36"/>
    <w:rsid w:val="00B46D93"/>
    <w:rsid w:val="00B51F96"/>
    <w:rsid w:val="00B60286"/>
    <w:rsid w:val="00B71A47"/>
    <w:rsid w:val="00B81D91"/>
    <w:rsid w:val="00B90BA2"/>
    <w:rsid w:val="00B96DAE"/>
    <w:rsid w:val="00BA0FAF"/>
    <w:rsid w:val="00BA5132"/>
    <w:rsid w:val="00BA6D01"/>
    <w:rsid w:val="00BB4420"/>
    <w:rsid w:val="00BB6279"/>
    <w:rsid w:val="00BB7C02"/>
    <w:rsid w:val="00BC3CD9"/>
    <w:rsid w:val="00BD36DB"/>
    <w:rsid w:val="00BD6642"/>
    <w:rsid w:val="00BD696E"/>
    <w:rsid w:val="00BE1CDF"/>
    <w:rsid w:val="00BF4E86"/>
    <w:rsid w:val="00C0171E"/>
    <w:rsid w:val="00C053B9"/>
    <w:rsid w:val="00C10322"/>
    <w:rsid w:val="00C13224"/>
    <w:rsid w:val="00C15510"/>
    <w:rsid w:val="00C27773"/>
    <w:rsid w:val="00C35C3F"/>
    <w:rsid w:val="00C4024E"/>
    <w:rsid w:val="00C4131C"/>
    <w:rsid w:val="00C41727"/>
    <w:rsid w:val="00C431BF"/>
    <w:rsid w:val="00C50973"/>
    <w:rsid w:val="00C627EE"/>
    <w:rsid w:val="00C65432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C1E4E"/>
    <w:rsid w:val="00CC73E5"/>
    <w:rsid w:val="00CD1284"/>
    <w:rsid w:val="00CD772D"/>
    <w:rsid w:val="00CF6C9C"/>
    <w:rsid w:val="00CF7125"/>
    <w:rsid w:val="00D05A9F"/>
    <w:rsid w:val="00D12260"/>
    <w:rsid w:val="00D17842"/>
    <w:rsid w:val="00D21556"/>
    <w:rsid w:val="00D223AE"/>
    <w:rsid w:val="00D255E6"/>
    <w:rsid w:val="00D318B8"/>
    <w:rsid w:val="00D362E4"/>
    <w:rsid w:val="00D45EF2"/>
    <w:rsid w:val="00D5592D"/>
    <w:rsid w:val="00D55E3E"/>
    <w:rsid w:val="00D61858"/>
    <w:rsid w:val="00D64E79"/>
    <w:rsid w:val="00D950E1"/>
    <w:rsid w:val="00D95872"/>
    <w:rsid w:val="00D97293"/>
    <w:rsid w:val="00DA61B0"/>
    <w:rsid w:val="00DB16AD"/>
    <w:rsid w:val="00DB6BE5"/>
    <w:rsid w:val="00DB7D10"/>
    <w:rsid w:val="00DE7AE5"/>
    <w:rsid w:val="00DF28E3"/>
    <w:rsid w:val="00DF476D"/>
    <w:rsid w:val="00E01753"/>
    <w:rsid w:val="00E04DC6"/>
    <w:rsid w:val="00E06BF5"/>
    <w:rsid w:val="00E10684"/>
    <w:rsid w:val="00E10E76"/>
    <w:rsid w:val="00E12C93"/>
    <w:rsid w:val="00E144F8"/>
    <w:rsid w:val="00E17E21"/>
    <w:rsid w:val="00E25D80"/>
    <w:rsid w:val="00E27076"/>
    <w:rsid w:val="00E272AC"/>
    <w:rsid w:val="00E27520"/>
    <w:rsid w:val="00E32849"/>
    <w:rsid w:val="00E33F29"/>
    <w:rsid w:val="00E4467C"/>
    <w:rsid w:val="00E637FF"/>
    <w:rsid w:val="00E64102"/>
    <w:rsid w:val="00E64BDE"/>
    <w:rsid w:val="00E77FDA"/>
    <w:rsid w:val="00E82BCA"/>
    <w:rsid w:val="00E928B0"/>
    <w:rsid w:val="00E94E3F"/>
    <w:rsid w:val="00E96C8F"/>
    <w:rsid w:val="00EA1DF7"/>
    <w:rsid w:val="00EA2974"/>
    <w:rsid w:val="00EA47E8"/>
    <w:rsid w:val="00EA5653"/>
    <w:rsid w:val="00EA5D9B"/>
    <w:rsid w:val="00EB151C"/>
    <w:rsid w:val="00EB1CEE"/>
    <w:rsid w:val="00EB305F"/>
    <w:rsid w:val="00EB7892"/>
    <w:rsid w:val="00EC12A2"/>
    <w:rsid w:val="00EC2AC1"/>
    <w:rsid w:val="00EC4E3D"/>
    <w:rsid w:val="00ED0D37"/>
    <w:rsid w:val="00ED1A03"/>
    <w:rsid w:val="00ED5D49"/>
    <w:rsid w:val="00ED6501"/>
    <w:rsid w:val="00EF226A"/>
    <w:rsid w:val="00EF3B0F"/>
    <w:rsid w:val="00EF42A8"/>
    <w:rsid w:val="00F06E2F"/>
    <w:rsid w:val="00F13253"/>
    <w:rsid w:val="00F17737"/>
    <w:rsid w:val="00F26CEE"/>
    <w:rsid w:val="00F26FA5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1D86"/>
    <w:rsid w:val="00FC2F0E"/>
    <w:rsid w:val="00FC5452"/>
    <w:rsid w:val="00FC65FA"/>
    <w:rsid w:val="00FC6843"/>
    <w:rsid w:val="00FD0AF7"/>
    <w:rsid w:val="00FD1E78"/>
    <w:rsid w:val="00FD75B8"/>
    <w:rsid w:val="00FD7C7F"/>
    <w:rsid w:val="00FE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rsid w:val="0041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DF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rsid w:val="00ED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ED650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c">
    <w:name w:val="Центрированный (таблица)"/>
    <w:basedOn w:val="ab"/>
    <w:next w:val="a"/>
    <w:rsid w:val="00ED6501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rsid w:val="0041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DF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rsid w:val="00ED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ED650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c">
    <w:name w:val="Центрированный (таблица)"/>
    <w:basedOn w:val="ab"/>
    <w:next w:val="a"/>
    <w:rsid w:val="00ED650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BE7B-07CE-4655-A7E8-10DCC92C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imFiXiT56</cp:lastModifiedBy>
  <cp:revision>2</cp:revision>
  <cp:lastPrinted>2019-06-04T10:48:00Z</cp:lastPrinted>
  <dcterms:created xsi:type="dcterms:W3CDTF">2022-05-12T06:26:00Z</dcterms:created>
  <dcterms:modified xsi:type="dcterms:W3CDTF">2022-05-12T06:26:00Z</dcterms:modified>
</cp:coreProperties>
</file>